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FA" w:rsidRPr="00CC2AFA" w:rsidRDefault="00CC2AFA" w:rsidP="00CC2AFA">
      <w:pPr>
        <w:spacing w:before="100" w:beforeAutospacing="1"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ФОРМУВАНННЯ НАВИЧОК СПІЛКУВАННЯ У ДІТЕЙ З ОСОБЛИВИМИ ОСВІТНІМИ ПОТРЕБАМИ ЯК ОДНА З УМОВ УСПІШНОЇ  ІНТЕГРАЦІЇ ДІТЕЙ В СОЦІУМІ</w:t>
      </w:r>
    </w:p>
    <w:p w:rsidR="00CC2AFA" w:rsidRPr="00CC2AFA" w:rsidRDefault="00CC2AFA" w:rsidP="00CC2AFA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 </w:t>
      </w:r>
    </w:p>
    <w:p w:rsidR="00CC2AFA" w:rsidRPr="00CC2AFA" w:rsidRDefault="00CC2AFA" w:rsidP="00CC2AFA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2AFA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Заєркова</w:t>
      </w:r>
      <w:proofErr w:type="spellEnd"/>
      <w:r w:rsidRPr="00CC2AFA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Н.В.</w:t>
      </w:r>
    </w:p>
    <w:p w:rsidR="00CC2AFA" w:rsidRPr="00CC2AFA" w:rsidRDefault="00CC2AFA" w:rsidP="00CC2AFA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 w:eastAsia="ru-RU"/>
        </w:rPr>
        <w:t>Україна, Київ,</w:t>
      </w:r>
    </w:p>
    <w:p w:rsidR="00CC2AFA" w:rsidRPr="00CC2AFA" w:rsidRDefault="00CC2AFA" w:rsidP="00CC2AFA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 w:eastAsia="ru-RU"/>
        </w:rPr>
        <w:t>Київський Університет імені Бориса Грінченка,</w:t>
      </w:r>
    </w:p>
    <w:p w:rsidR="00CC2AFA" w:rsidRPr="00CC2AFA" w:rsidRDefault="00CC2AFA" w:rsidP="00CC2AFA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 w:eastAsia="ru-RU"/>
        </w:rPr>
        <w:t>аспірант Луганського національного університету</w:t>
      </w:r>
    </w:p>
    <w:p w:rsidR="00CC2AFA" w:rsidRPr="00CC2AFA" w:rsidRDefault="00CC2AFA" w:rsidP="00CC2AFA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 w:eastAsia="ru-RU"/>
        </w:rPr>
        <w:t>імені Тараса Шевченка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статье рассмотрены условия формирования навыков общения у детей с особыми образовательными потребностями, которые воспитываются в условиях специальных школ-интернатов. Раскрыто значение участи родителей в процессе формирования коммуникативных навыков у детей с особыми образовательными потребностями.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Ключевые слова:</w:t>
      </w:r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специальные школы-интернаты, дети с особыми образовательными потребностями, навыки общения, развитие, социально-педагогические условия.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Реформування освітньої галузі в Україні зумовлює необхідність модернізації системи державного управління освітою, у тому числі й спеціальними школами-інтернатами.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Водночас значна кількість дітей виховується в умовах спеціальних шкіл-інтернатів. У цьому контексті виховний простір інтернатного закладу має набути високого духовного потенціалу, що проявляється в цілеспрямованому впливі на розвиток у вихованців здатності самоутверджуватися, соціалізуватися в умовах складного динамічного життя.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останні роки різко зросла кількість дітей з особливими потребами й збільшилася частота хронічних захворювань, що спричиняють патологію. За даними Центру медичної статистики МОЗ України (2013 р.), більш як за десятирічний період рівень загальної інвалідності дітей збільшився на 78 %, що актуалізує й загострює процеси гуманізації та диференціації в освіті й вимагає надання високого рівня соціальної та педагогічної підтримки дітям з особливими потребами. 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Отже стає актуальним питання ефективного вдосконалення навчально-виховного процесу, одним з найважливіших компонентів якого є підготовка випускників спеціальних шкіл-інтернатів до повноцінного самостійного життя.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Психологічний зміст розвитку особистості в процесі корекції полягає в тому, що фахівці, реалізуючи намічену програму, повинні виходити з того, що дитина не тільки об’єкт, а й </w:t>
      </w: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суб’єкт дії, активний учасник багатопланових відносин. Такий підхід до навчально-виховної роботи вимагає врахування, по-перше, психологічних та фізіологічних особливостей розвитку дитини, характеру вторинних порушень, індивідуальних і вікових особливостей, по-друге, соціальних умов розвитку та особливостей його найближчого соціального оточення, а також дитячих колективів і груп , якщо в ці групи включено дитину, по-третє, конкретних умов соціально-педагогічного процесу.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Дослідження Л. Виготського, його учнів і послідовників А. Леонтьєва, А. Лурія – “показали, що такі вищі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специфічно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людські психічні функції, як логічне мислення, осмислена пам’ять, воля, мова і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т.п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., не дані людині в готовому вигляді від народження і що вони формуються у цього індивіда при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життєво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результаті засвоєння ним соціального досвіду, оволодіння ним засобами комунікації та духовного виробництва (насамперед засобами мови), що виробляються і культивуються суспільством” [4, с. 7].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Діти з особливими освітніми потребами не можуть включитися в систему вже готових відносин, норм та правил поведінки, вироблених попередніми поколіннями. Згідно з культурно-історичною теорією Л. Виготського, головне джерело психічного розвитку дітей з особливими потребами знаходиться не в середині дитини, а в її стосунках з дорослими та однолітками. Дитина не може жити й розвиватись поза суспільством [1].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будь якій життєвій справі людям доводиться спілкуватися, обмінюватися інформацією, домовлятися, знаходити виходи зі складних ситуацій тощо, тому формування навичок спілкування є невід’ємною частиною розвитку дітей з особливими освітніми потребами.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Вся система ставлення особистості до інших людей реалізується у спілкуванні. Поняття “спілкування” є одним із центральних у системі психологічного знання. Соціальна функція спілкування полягає в тому, що воно виступає засобом передання суспільного досвіду. Результат спілкування – налагодження певних стосунків з іншими людьми. Спілкування координує спільні дії людей і задовольняє потребу в психологічному контакті.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Отже головним соціальним фактором, що впливає на становлення особистості дитини, є сім’я, яка разом з тим виступає і найважливішим інститутом соціалізації особистості. Саме в сім’ї людина отримує перший досвід спілкування і соціальної взаємодії. Аристотель, стверджував, що “сім’ю можна розглядати як перший вид соціальної взаємодії людей, і одночасно осередком, з якої виникає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державаˮ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Саме в сім’ї людина долучається до цінностей культури, освоює соціальні ролі, набуває досвіду поведінки, починається процес його соціалізації [3, с. 43]. Соціалізація в сім’ї відбувається як в результаті цілеспрямованого процесу виховання, так і за механізмом соціального навчання. У свою чергу, сам процес соціального навчання також йде за двома </w:t>
      </w: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основними напрямками. З одного боку, придбання соціального досвіду йде в процесі безпосередньої взаємодії дитини з батьками, братами і сестрами, а з іншого боку, соціалізація здійснюється за рахунок спостереження особливостей соціальної взаємодії інших членів сім’ї між собою.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Будучи членом конкретної сім’ї, дитина вступає в певні стосунки з батьками, які можуть на нього чинити, як позитивний, так і негативний вплив. Внаслідок цього, дитина росте або доброзичливою, відкритою, товариською, або агресивною, грубою, лицемірною. Дошкільний вік, є важливим періодом у розвитку спілкування з оточуючими людьми. У дітей відбуваються суттєві зміни в комунікативній сфері, розширюється коло спілкування, з’являються контакти з новими людьми: однолітками та дорослими. Те, що дитина в дитячі роки набуває в сім’ї, вона зберігає протягом усього подальшого життя. Сім’я закладає основу для становлення особистості, розвитку її здібностей, якостей, формування комунікативних умінь, навичок та звичок.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Дослідники А.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Варга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В.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Столін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визначають батьківські стосунки як систему різноманітних почуттів до дитини, поведінкових стереотипів, що практикуються в спілкуванні з ним, особливостей сприйняття і розуміння характеру дитини, її вчинків. Від того, в яких умовах виховується дитина в родині, залежить його особистісне становлення до людей.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Отже спілкування – це процес, який здійснюється не тільки за допомогою слів, а й невербальних засобів комунікації. Важливо, щоб батьки висловлювали свою любов до дитини не тільки у фізичному догляді за ним, але і в емоційному спілкуванні: співчутливо розмовляли з ним, грали, пестили його. 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жаль, проблема сучасної сім’ї полягає в тому, що більшість батьків не володіють достатньою інформацією про особливості розвитку дитини [2, с. 51]. Виховання здійснюється без урахування вікових та індивідуальних можливостей дитини. У багатьох сім’ях прийнято агресивний або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емоційно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сухий стиль спілкування. З дитиною розмовляють різким голосом, обсмикують, відштовхують від себе, висміюють його помилки, показують зовнішнє байдужість як до нього самого, так і до значимої для нього діяльності, що вкрай негативно позначається на особистості дитини яка має порушення у психофізичному розвитку. Все це призводить до того, що зростає число сімей з несприятливим стилем виховання, відповідно збільшується кількість дітей з порушеннями в комунікативній сфері.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М.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Лісіна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розглядає взаємини дорослих і дітей, як один з продуктів діяльності спілкування. Вони зароджуються, змінюються і розвиваються в ході комунікації. При цьому ступінь і якість взаємодії визначається характером спілкування. Партнер, який </w:t>
      </w: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дозволяє дитині задовольнити потребу в спілкуванні на досягнутому їм рівні розвитку, викликає у нього симпатію та довіру. Чим більше спілкування з партнером відповідає конкретним змістом потреби дитини (в увазі, повазі, співпереживанні), тим більше той його любить.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Отже сучасний соціально-психологічний підхід тлумачить спілкування як діяльність спілкування або як комунікативну діяльність. В структурі міжособистісного спілкування виділяють такі відносно автономні компоненти як мета, зміст, засоби спілкування; учасники процесу, тип </w:t>
      </w:r>
      <w:proofErr w:type="spellStart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зв’язків</w:t>
      </w:r>
      <w:proofErr w:type="spellEnd"/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між ними; мотиви, потреби, ціннісні орієнтації учасників спілкування; комунікативний потенціал суб’єктів спілкування; види і форми, стилі, стратегії, тактики та результат спілкування. Саме за цими компонентами можливо характеризувати індивідуально психологічні особливості спілкування окремої особистості.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Таким чином, потреба у спілкуванні полягає у прагненні людини до пізнання та оцінки інших людей, а через них і з їх допомогою – до самопізнання та самооцінки. Отже, потреба у спілкуванні не є природною, вродженою, а виникає і формується в результаті міжособистісної взаємодії всіх членів суспільства, а особливо у дітей, які мають особливі освітні потреби.</w:t>
      </w:r>
    </w:p>
    <w:p w:rsidR="00CC2AFA" w:rsidRPr="00CC2AFA" w:rsidRDefault="00CC2AFA" w:rsidP="00CC2AF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A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CC2AFA" w:rsidRDefault="00CC2AFA" w:rsidP="00CC2AFA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</w:pPr>
    </w:p>
    <w:p w:rsidR="00CC2AFA" w:rsidRPr="00CC2AFA" w:rsidRDefault="00CC2AFA" w:rsidP="00CC2AFA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CC2A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Джерела</w:t>
      </w:r>
      <w:proofErr w:type="spellEnd"/>
      <w:r w:rsidRPr="00CC2A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:</w:t>
      </w:r>
    </w:p>
    <w:p w:rsidR="00CC2AFA" w:rsidRPr="00CC2AFA" w:rsidRDefault="00CC2AFA" w:rsidP="00CC2AFA">
      <w:p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</w:t>
      </w:r>
      <w:r w:rsidRPr="00CC2AFA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        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Выготский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Л. С.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Развитие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высших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психических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функций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: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из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неопубликован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тр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. /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Выготский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Л. С. – М. :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Изд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-во Акад. пед. наук, 1960. – 450 с.</w:t>
      </w:r>
    </w:p>
    <w:p w:rsidR="00CC2AFA" w:rsidRPr="00CC2AFA" w:rsidRDefault="00CC2AFA" w:rsidP="00CC2AFA">
      <w:p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Pr="00CC2AFA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         </w:t>
      </w:r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Дружинин В. Н.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Психология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семьи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/ В. Н. Дружинин. – М. : КСП, 1996. – 156, [2] с.</w:t>
      </w:r>
    </w:p>
    <w:p w:rsidR="00CC2AFA" w:rsidRPr="00CC2AFA" w:rsidRDefault="00CC2AFA" w:rsidP="00CC2AFA">
      <w:p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 w:rsidRPr="00CC2AFA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         </w:t>
      </w:r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Кулик Л. А.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Семейное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воспитание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/ Л. А. Кулик, Н. И.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Берестов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. – М. :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Просвещение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, 1990. – 198 с.</w:t>
      </w:r>
    </w:p>
    <w:p w:rsidR="00CC2AFA" w:rsidRPr="00CC2AFA" w:rsidRDefault="00CC2AFA" w:rsidP="00CC2AFA">
      <w:p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</w:t>
      </w:r>
      <w:r w:rsidRPr="00CC2AFA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         </w:t>
      </w:r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Леонтьев А. А.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Психология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общения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/ А. А. Леонтьев. − М. : </w:t>
      </w:r>
      <w:proofErr w:type="spellStart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Смысл</w:t>
      </w:r>
      <w:proofErr w:type="spellEnd"/>
      <w:r w:rsidRPr="00CC2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, 1997. – 351 с.</w:t>
      </w:r>
    </w:p>
    <w:p w:rsidR="00386A02" w:rsidRPr="00CC2AFA" w:rsidRDefault="00386A02">
      <w:pPr>
        <w:rPr>
          <w:rFonts w:ascii="Times New Roman" w:hAnsi="Times New Roman" w:cs="Times New Roman"/>
          <w:sz w:val="28"/>
          <w:szCs w:val="28"/>
        </w:rPr>
      </w:pPr>
    </w:p>
    <w:sectPr w:rsidR="00386A02" w:rsidRPr="00CC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FA"/>
    <w:rsid w:val="00386A02"/>
    <w:rsid w:val="00C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BE82-A874-4D97-974D-5E0BD361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Заеркова</dc:creator>
  <cp:keywords/>
  <dc:description/>
  <cp:lastModifiedBy>Наталья Заеркова</cp:lastModifiedBy>
  <cp:revision>2</cp:revision>
  <dcterms:created xsi:type="dcterms:W3CDTF">2015-06-30T11:57:00Z</dcterms:created>
  <dcterms:modified xsi:type="dcterms:W3CDTF">2015-06-30T11:59:00Z</dcterms:modified>
</cp:coreProperties>
</file>