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ind w:firstLine="709"/>
        <w:jc w:val="center"/>
        <w:rPr>
          <w:rFonts w:ascii="Times New Roman" w:cs="Times New Roman" w:eastAsia="Times New Roman" w:hAnsi="Times New Roman"/>
          <w:b w:val="1"/>
          <w:bCs w:val="1"/>
          <w:sz w:val="28"/>
          <w:szCs w:val="28"/>
        </w:rPr>
      </w:pPr>
      <w:bookmarkStart w:colFirst="0" w:colLast="0" w:name="_xxr2rqcujiz3" w:id="0"/>
      <w:bookmarkEnd w:id="0"/>
      <w:r w:rsidDel="00000000" w:rsidR="00000000" w:rsidRPr="00000000">
        <w:rPr>
          <w:rFonts w:ascii="Times New Roman" w:cs="Times New Roman" w:eastAsia="Times New Roman" w:hAnsi="Times New Roman"/>
          <w:b w:val="1"/>
          <w:bCs w:val="1"/>
          <w:sz w:val="28"/>
          <w:szCs w:val="28"/>
          <w:rtl w:val="0"/>
        </w:rPr>
        <w:t xml:space="preserve">КИЇВСЬКИЙ СТОЛИЧНИЙ</w:t>
      </w:r>
    </w:p>
    <w:p w:rsidR="00000000" w:rsidDel="00000000" w:rsidP="00000000" w:rsidRDefault="00000000" w:rsidRPr="00000000" w14:paraId="00000002">
      <w:pPr>
        <w:widowControl w:val="0"/>
        <w:spacing w:line="360" w:lineRule="auto"/>
        <w:ind w:firstLine="709"/>
        <w:jc w:val="center"/>
        <w:rPr>
          <w:rFonts w:ascii="Times New Roman" w:cs="Times New Roman" w:eastAsia="Times New Roman" w:hAnsi="Times New Roman"/>
          <w:b w:val="1"/>
          <w:bCs w:val="1"/>
          <w:sz w:val="28"/>
          <w:szCs w:val="28"/>
        </w:rPr>
      </w:pPr>
      <w:bookmarkStart w:colFirst="0" w:colLast="0" w:name="_wrg10hldsle7" w:id="1"/>
      <w:bookmarkEnd w:id="1"/>
      <w:r w:rsidDel="00000000" w:rsidR="00000000" w:rsidRPr="00000000">
        <w:rPr>
          <w:rFonts w:ascii="Times New Roman" w:cs="Times New Roman" w:eastAsia="Times New Roman" w:hAnsi="Times New Roman"/>
          <w:b w:val="1"/>
          <w:bCs w:val="1"/>
          <w:sz w:val="28"/>
          <w:szCs w:val="28"/>
          <w:rtl w:val="0"/>
        </w:rPr>
        <w:t xml:space="preserve">УНІВЕРСИТЕТ ІМЕНІ БОРИСА ГРІНЧЕНКА</w:t>
      </w:r>
    </w:p>
    <w:p w:rsidR="00000000" w:rsidDel="00000000" w:rsidP="00000000" w:rsidRDefault="00000000" w:rsidRPr="00000000" w14:paraId="00000003">
      <w:pPr>
        <w:widowControl w:val="0"/>
        <w:spacing w:line="360" w:lineRule="auto"/>
        <w:ind w:firstLine="709"/>
        <w:jc w:val="center"/>
        <w:rPr>
          <w:rFonts w:ascii="Times New Roman" w:cs="Times New Roman" w:eastAsia="Times New Roman" w:hAnsi="Times New Roman"/>
          <w:b w:val="1"/>
          <w:bCs w:val="1"/>
          <w:sz w:val="28"/>
          <w:szCs w:val="28"/>
        </w:rPr>
      </w:pPr>
      <w:bookmarkStart w:colFirst="0" w:colLast="0" w:name="_mkwbpf6o6yqb" w:id="2"/>
      <w:bookmarkEnd w:id="2"/>
      <w:r w:rsidDel="00000000" w:rsidR="00000000" w:rsidRPr="00000000">
        <w:rPr>
          <w:rFonts w:ascii="Times New Roman" w:cs="Times New Roman" w:eastAsia="Times New Roman" w:hAnsi="Times New Roman"/>
          <w:b w:val="1"/>
          <w:bCs w:val="1"/>
          <w:sz w:val="28"/>
          <w:szCs w:val="28"/>
          <w:rtl w:val="0"/>
        </w:rPr>
        <w:t xml:space="preserve">ФАКУЛЬТЕТ СХІДНИХ МОВ</w:t>
      </w:r>
    </w:p>
    <w:p w:rsidR="00000000" w:rsidDel="00000000" w:rsidP="00000000" w:rsidRDefault="00000000" w:rsidRPr="00000000" w14:paraId="00000004">
      <w:pPr>
        <w:widowControl w:val="0"/>
        <w:spacing w:line="360" w:lineRule="auto"/>
        <w:ind w:firstLine="709"/>
        <w:jc w:val="center"/>
        <w:rPr>
          <w:rFonts w:ascii="Times New Roman" w:cs="Times New Roman" w:eastAsia="Times New Roman" w:hAnsi="Times New Roman"/>
          <w:sz w:val="28"/>
          <w:szCs w:val="28"/>
        </w:rPr>
      </w:pPr>
      <w:bookmarkStart w:colFirst="0" w:colLast="0" w:name="_mxpk9j33anyd" w:id="3"/>
      <w:bookmarkEnd w:id="3"/>
      <w:r w:rsidDel="00000000" w:rsidR="00000000" w:rsidRPr="00000000">
        <w:rPr>
          <w:rFonts w:ascii="Times New Roman" w:cs="Times New Roman" w:eastAsia="Times New Roman" w:hAnsi="Times New Roman"/>
          <w:sz w:val="28"/>
          <w:szCs w:val="28"/>
          <w:rtl w:val="0"/>
        </w:rPr>
        <w:t xml:space="preserve">Кафедра китайської мови і перекладу</w:t>
      </w:r>
    </w:p>
    <w:p w:rsidR="00000000" w:rsidDel="00000000" w:rsidP="00000000" w:rsidRDefault="00000000" w:rsidRPr="00000000" w14:paraId="00000005">
      <w:pPr>
        <w:widowControl w:val="0"/>
        <w:spacing w:line="360" w:lineRule="auto"/>
        <w:ind w:firstLine="709"/>
        <w:jc w:val="center"/>
        <w:rPr>
          <w:rFonts w:ascii="Times New Roman" w:cs="Times New Roman" w:eastAsia="Times New Roman" w:hAnsi="Times New Roman"/>
          <w:sz w:val="28"/>
          <w:szCs w:val="28"/>
        </w:rPr>
      </w:pPr>
      <w:bookmarkStart w:colFirst="0" w:colLast="0" w:name="_x1wsw3n3ajqd" w:id="4"/>
      <w:bookmarkEnd w:id="4"/>
      <w:r w:rsidDel="00000000" w:rsidR="00000000" w:rsidRPr="00000000">
        <w:rPr>
          <w:rtl w:val="0"/>
        </w:rPr>
      </w:r>
    </w:p>
    <w:p w:rsidR="00000000" w:rsidDel="00000000" w:rsidP="00000000" w:rsidRDefault="00000000" w:rsidRPr="00000000" w14:paraId="00000006">
      <w:pPr>
        <w:widowControl w:val="0"/>
        <w:spacing w:line="360" w:lineRule="auto"/>
        <w:ind w:firstLine="709"/>
        <w:jc w:val="center"/>
        <w:rPr>
          <w:rFonts w:ascii="Times New Roman" w:cs="Times New Roman" w:eastAsia="Times New Roman" w:hAnsi="Times New Roman"/>
          <w:sz w:val="28"/>
          <w:szCs w:val="28"/>
        </w:rPr>
      </w:pPr>
      <w:bookmarkStart w:colFirst="0" w:colLast="0" w:name="_jf186vfqzm2h" w:id="5"/>
      <w:bookmarkEnd w:id="5"/>
      <w:r w:rsidDel="00000000" w:rsidR="00000000" w:rsidRPr="00000000">
        <w:rPr>
          <w:rtl w:val="0"/>
        </w:rPr>
      </w:r>
    </w:p>
    <w:p w:rsidR="00000000" w:rsidDel="00000000" w:rsidP="00000000" w:rsidRDefault="00000000" w:rsidRPr="00000000" w14:paraId="00000007">
      <w:pPr>
        <w:widowControl w:val="0"/>
        <w:spacing w:line="360" w:lineRule="auto"/>
        <w:ind w:firstLine="709"/>
        <w:jc w:val="center"/>
        <w:rPr>
          <w:rFonts w:ascii="Times New Roman" w:cs="Times New Roman" w:eastAsia="Times New Roman" w:hAnsi="Times New Roman"/>
          <w:sz w:val="28"/>
          <w:szCs w:val="28"/>
        </w:rPr>
      </w:pPr>
      <w:bookmarkStart w:colFirst="0" w:colLast="0" w:name="_aozp017plq8x" w:id="6"/>
      <w:bookmarkEnd w:id="6"/>
      <w:r w:rsidDel="00000000" w:rsidR="00000000" w:rsidRPr="00000000">
        <w:rPr>
          <w:rtl w:val="0"/>
        </w:rPr>
      </w:r>
    </w:p>
    <w:p w:rsidR="00000000" w:rsidDel="00000000" w:rsidP="00000000" w:rsidRDefault="00000000" w:rsidRPr="00000000" w14:paraId="00000008">
      <w:pPr>
        <w:widowControl w:val="0"/>
        <w:spacing w:line="360" w:lineRule="auto"/>
        <w:ind w:firstLine="709"/>
        <w:jc w:val="center"/>
        <w:rPr>
          <w:rFonts w:ascii="Times New Roman" w:cs="Times New Roman" w:eastAsia="Times New Roman" w:hAnsi="Times New Roman"/>
          <w:b w:val="1"/>
          <w:bCs w:val="1"/>
          <w:sz w:val="28"/>
          <w:szCs w:val="28"/>
        </w:rPr>
      </w:pPr>
      <w:bookmarkStart w:colFirst="0" w:colLast="0" w:name="_9muntrsms0ct" w:id="7"/>
      <w:bookmarkEnd w:id="7"/>
      <w:r w:rsidDel="00000000" w:rsidR="00000000" w:rsidRPr="00000000">
        <w:rPr>
          <w:rFonts w:ascii="Times New Roman" w:cs="Times New Roman" w:eastAsia="Times New Roman" w:hAnsi="Times New Roman"/>
          <w:b w:val="1"/>
          <w:bCs w:val="1"/>
          <w:sz w:val="28"/>
          <w:szCs w:val="28"/>
          <w:rtl w:val="0"/>
        </w:rPr>
        <w:t xml:space="preserve">ЛІНГВІСТИЧНІ ТА СТИЛІСТИЧНІ ОСОБЛИВОСТІ ПЕРЕКЛАДУ КИТАЙСЬКОМОВНОГО РЕКЛАМНОГО ДИСКУРСУ</w:t>
      </w:r>
    </w:p>
    <w:p w:rsidR="00000000" w:rsidDel="00000000" w:rsidP="00000000" w:rsidRDefault="00000000" w:rsidRPr="00000000" w14:paraId="00000009">
      <w:pPr>
        <w:widowControl w:val="0"/>
        <w:spacing w:line="360" w:lineRule="auto"/>
        <w:ind w:firstLine="709"/>
        <w:jc w:val="both"/>
        <w:rPr>
          <w:rFonts w:ascii="Times New Roman" w:cs="Times New Roman" w:eastAsia="Times New Roman" w:hAnsi="Times New Roman"/>
          <w:sz w:val="28"/>
          <w:szCs w:val="28"/>
        </w:rPr>
      </w:pPr>
      <w:bookmarkStart w:colFirst="0" w:colLast="0" w:name="_hv5ursyp8mhm" w:id="8"/>
      <w:bookmarkEnd w:id="8"/>
      <w:r w:rsidDel="00000000" w:rsidR="00000000" w:rsidRPr="00000000">
        <w:rPr>
          <w:rtl w:val="0"/>
        </w:rPr>
      </w:r>
    </w:p>
    <w:p w:rsidR="00000000" w:rsidDel="00000000" w:rsidP="00000000" w:rsidRDefault="00000000" w:rsidRPr="00000000" w14:paraId="0000000A">
      <w:pPr>
        <w:widowControl w:val="0"/>
        <w:spacing w:line="360" w:lineRule="auto"/>
        <w:ind w:firstLine="709"/>
        <w:jc w:val="both"/>
        <w:rPr>
          <w:rFonts w:ascii="Times New Roman" w:cs="Times New Roman" w:eastAsia="Times New Roman" w:hAnsi="Times New Roman"/>
          <w:sz w:val="28"/>
          <w:szCs w:val="28"/>
        </w:rPr>
      </w:pPr>
      <w:bookmarkStart w:colFirst="0" w:colLast="0" w:name="_xq3kta2w5vk" w:id="9"/>
      <w:bookmarkEnd w:id="9"/>
      <w:r w:rsidDel="00000000" w:rsidR="00000000" w:rsidRPr="00000000">
        <w:rPr>
          <w:rtl w:val="0"/>
        </w:rPr>
      </w:r>
    </w:p>
    <w:p w:rsidR="00000000" w:rsidDel="00000000" w:rsidP="00000000" w:rsidRDefault="00000000" w:rsidRPr="00000000" w14:paraId="0000000B">
      <w:pPr>
        <w:widowControl w:val="0"/>
        <w:spacing w:line="360" w:lineRule="auto"/>
        <w:ind w:firstLine="709"/>
        <w:jc w:val="both"/>
        <w:rPr>
          <w:rFonts w:ascii="Times New Roman" w:cs="Times New Roman" w:eastAsia="Times New Roman" w:hAnsi="Times New Roman"/>
          <w:sz w:val="28"/>
          <w:szCs w:val="28"/>
        </w:rPr>
      </w:pPr>
      <w:bookmarkStart w:colFirst="0" w:colLast="0" w:name="_smmvdaw4694h" w:id="10"/>
      <w:bookmarkEnd w:id="10"/>
      <w:r w:rsidDel="00000000" w:rsidR="00000000" w:rsidRPr="00000000">
        <w:rPr>
          <w:rtl w:val="0"/>
        </w:rPr>
      </w:r>
    </w:p>
    <w:p w:rsidR="00000000" w:rsidDel="00000000" w:rsidP="00000000" w:rsidRDefault="00000000" w:rsidRPr="00000000" w14:paraId="0000000C">
      <w:pPr>
        <w:widowControl w:val="0"/>
        <w:spacing w:line="360" w:lineRule="auto"/>
        <w:ind w:firstLine="709"/>
        <w:jc w:val="both"/>
        <w:rPr>
          <w:rFonts w:ascii="Times New Roman" w:cs="Times New Roman" w:eastAsia="Times New Roman" w:hAnsi="Times New Roman"/>
          <w:sz w:val="28"/>
          <w:szCs w:val="28"/>
        </w:rPr>
      </w:pPr>
      <w:bookmarkStart w:colFirst="0" w:colLast="0" w:name="_dyd8lqtaqxvv" w:id="11"/>
      <w:bookmarkEnd w:id="11"/>
      <w:r w:rsidDel="00000000" w:rsidR="00000000" w:rsidRPr="00000000">
        <w:rPr>
          <w:rtl w:val="0"/>
        </w:rPr>
      </w:r>
    </w:p>
    <w:p w:rsidR="00000000" w:rsidDel="00000000" w:rsidP="00000000" w:rsidRDefault="00000000" w:rsidRPr="00000000" w14:paraId="0000000D">
      <w:pPr>
        <w:widowControl w:val="0"/>
        <w:spacing w:line="360" w:lineRule="auto"/>
        <w:ind w:firstLine="709"/>
        <w:jc w:val="both"/>
        <w:rPr>
          <w:rFonts w:ascii="Times New Roman" w:cs="Times New Roman" w:eastAsia="Times New Roman" w:hAnsi="Times New Roman"/>
          <w:sz w:val="28"/>
          <w:szCs w:val="28"/>
        </w:rPr>
      </w:pPr>
      <w:bookmarkStart w:colFirst="0" w:colLast="0" w:name="_12iluf3g704p" w:id="12"/>
      <w:bookmarkEnd w:id="12"/>
      <w:r w:rsidDel="00000000" w:rsidR="00000000" w:rsidRPr="00000000">
        <w:rPr>
          <w:rtl w:val="0"/>
        </w:rPr>
      </w:r>
    </w:p>
    <w:p w:rsidR="00000000" w:rsidDel="00000000" w:rsidP="00000000" w:rsidRDefault="00000000" w:rsidRPr="00000000" w14:paraId="0000000E">
      <w:pPr>
        <w:widowControl w:val="0"/>
        <w:spacing w:line="360" w:lineRule="auto"/>
        <w:ind w:firstLine="709"/>
        <w:jc w:val="right"/>
        <w:rPr>
          <w:rFonts w:ascii="Times New Roman" w:cs="Times New Roman" w:eastAsia="Times New Roman" w:hAnsi="Times New Roman"/>
          <w:sz w:val="28"/>
          <w:szCs w:val="28"/>
        </w:rPr>
      </w:pPr>
      <w:bookmarkStart w:colFirst="0" w:colLast="0" w:name="_okl3fojgpmss" w:id="13"/>
      <w:bookmarkEnd w:id="13"/>
      <w:r w:rsidDel="00000000" w:rsidR="00000000" w:rsidRPr="00000000">
        <w:rPr>
          <w:rFonts w:ascii="Times New Roman" w:cs="Times New Roman" w:eastAsia="Times New Roman" w:hAnsi="Times New Roman"/>
          <w:sz w:val="28"/>
          <w:szCs w:val="28"/>
          <w:rtl w:val="0"/>
        </w:rPr>
        <w:t xml:space="preserve">Курсовий проєкт</w:t>
      </w:r>
    </w:p>
    <w:p w:rsidR="00000000" w:rsidDel="00000000" w:rsidP="00000000" w:rsidRDefault="00000000" w:rsidRPr="00000000" w14:paraId="0000000F">
      <w:pPr>
        <w:widowControl w:val="0"/>
        <w:spacing w:line="360" w:lineRule="auto"/>
        <w:ind w:firstLine="709"/>
        <w:jc w:val="right"/>
        <w:rPr>
          <w:rFonts w:ascii="Times New Roman" w:cs="Times New Roman" w:eastAsia="Times New Roman" w:hAnsi="Times New Roman"/>
          <w:sz w:val="28"/>
          <w:szCs w:val="28"/>
        </w:rPr>
      </w:pPr>
      <w:bookmarkStart w:colFirst="0" w:colLast="0" w:name="_e1q8kcjmn4ij" w:id="14"/>
      <w:bookmarkEnd w:id="14"/>
      <w:r w:rsidDel="00000000" w:rsidR="00000000" w:rsidRPr="00000000">
        <w:rPr>
          <w:rFonts w:ascii="Times New Roman" w:cs="Times New Roman" w:eastAsia="Times New Roman" w:hAnsi="Times New Roman"/>
          <w:sz w:val="28"/>
          <w:szCs w:val="28"/>
          <w:rtl w:val="0"/>
        </w:rPr>
        <w:t xml:space="preserve">з напряму підготовки</w:t>
      </w:r>
    </w:p>
    <w:p w:rsidR="00000000" w:rsidDel="00000000" w:rsidP="00000000" w:rsidRDefault="00000000" w:rsidRPr="00000000" w14:paraId="00000010">
      <w:pPr>
        <w:widowControl w:val="0"/>
        <w:spacing w:line="360" w:lineRule="auto"/>
        <w:ind w:firstLine="709"/>
        <w:jc w:val="right"/>
        <w:rPr>
          <w:rFonts w:ascii="Times New Roman" w:cs="Times New Roman" w:eastAsia="Times New Roman" w:hAnsi="Times New Roman"/>
          <w:sz w:val="28"/>
          <w:szCs w:val="28"/>
        </w:rPr>
      </w:pPr>
      <w:bookmarkStart w:colFirst="0" w:colLast="0" w:name="_mr71mf8xjfra" w:id="15"/>
      <w:bookmarkEnd w:id="15"/>
      <w:r w:rsidDel="00000000" w:rsidR="00000000" w:rsidRPr="00000000">
        <w:rPr>
          <w:rFonts w:ascii="Times New Roman" w:cs="Times New Roman" w:eastAsia="Times New Roman" w:hAnsi="Times New Roman"/>
          <w:sz w:val="28"/>
          <w:szCs w:val="28"/>
          <w:rtl w:val="0"/>
        </w:rPr>
        <w:t xml:space="preserve">035.065.01 Мова і література (китайська)</w:t>
      </w:r>
    </w:p>
    <w:p w:rsidR="00000000" w:rsidDel="00000000" w:rsidP="00000000" w:rsidRDefault="00000000" w:rsidRPr="00000000" w14:paraId="00000011">
      <w:pPr>
        <w:widowControl w:val="0"/>
        <w:spacing w:line="360" w:lineRule="auto"/>
        <w:ind w:firstLine="709"/>
        <w:jc w:val="right"/>
        <w:rPr>
          <w:rFonts w:ascii="Times New Roman" w:cs="Times New Roman" w:eastAsia="Times New Roman" w:hAnsi="Times New Roman"/>
          <w:sz w:val="28"/>
          <w:szCs w:val="28"/>
        </w:rPr>
      </w:pPr>
      <w:bookmarkStart w:colFirst="0" w:colLast="0" w:name="_jzf9ltqgminm" w:id="16"/>
      <w:bookmarkEnd w:id="16"/>
      <w:r w:rsidDel="00000000" w:rsidR="00000000" w:rsidRPr="00000000">
        <w:rPr>
          <w:rFonts w:ascii="Times New Roman" w:cs="Times New Roman" w:eastAsia="Times New Roman" w:hAnsi="Times New Roman"/>
          <w:sz w:val="28"/>
          <w:szCs w:val="28"/>
          <w:rtl w:val="0"/>
        </w:rPr>
        <w:t xml:space="preserve">4 курс, МЛКб-1-21 4.0 д.</w:t>
      </w:r>
    </w:p>
    <w:p w:rsidR="00000000" w:rsidDel="00000000" w:rsidP="00000000" w:rsidRDefault="00000000" w:rsidRPr="00000000" w14:paraId="00000012">
      <w:pPr>
        <w:widowControl w:val="0"/>
        <w:spacing w:line="360" w:lineRule="auto"/>
        <w:ind w:firstLine="709"/>
        <w:jc w:val="right"/>
        <w:rPr>
          <w:rFonts w:ascii="Times New Roman" w:cs="Times New Roman" w:eastAsia="Times New Roman" w:hAnsi="Times New Roman"/>
          <w:b w:val="1"/>
          <w:bCs w:val="1"/>
          <w:sz w:val="28"/>
          <w:szCs w:val="28"/>
        </w:rPr>
      </w:pPr>
      <w:bookmarkStart w:colFirst="0" w:colLast="0" w:name="_fsass1hbobjc" w:id="17"/>
      <w:bookmarkEnd w:id="17"/>
      <w:r w:rsidDel="00000000" w:rsidR="00000000" w:rsidRPr="00000000">
        <w:rPr>
          <w:rFonts w:ascii="Times New Roman" w:cs="Times New Roman" w:eastAsia="Times New Roman" w:hAnsi="Times New Roman"/>
          <w:b w:val="1"/>
          <w:bCs w:val="1"/>
          <w:sz w:val="28"/>
          <w:szCs w:val="28"/>
          <w:rtl w:val="0"/>
        </w:rPr>
        <w:t xml:space="preserve">Сєрик Аліни Сергіївни</w:t>
      </w:r>
    </w:p>
    <w:p w:rsidR="00000000" w:rsidDel="00000000" w:rsidP="00000000" w:rsidRDefault="00000000" w:rsidRPr="00000000" w14:paraId="00000013">
      <w:pPr>
        <w:widowControl w:val="0"/>
        <w:spacing w:line="360" w:lineRule="auto"/>
        <w:ind w:firstLine="709"/>
        <w:jc w:val="right"/>
        <w:rPr>
          <w:rFonts w:ascii="Times New Roman" w:cs="Times New Roman" w:eastAsia="Times New Roman" w:hAnsi="Times New Roman"/>
          <w:i w:val="1"/>
          <w:iCs w:val="1"/>
          <w:sz w:val="28"/>
          <w:szCs w:val="28"/>
        </w:rPr>
      </w:pPr>
      <w:bookmarkStart w:colFirst="0" w:colLast="0" w:name="_jozw8t401t49" w:id="18"/>
      <w:bookmarkEnd w:id="18"/>
      <w:r w:rsidDel="00000000" w:rsidR="00000000" w:rsidRPr="00000000">
        <w:rPr>
          <w:rtl w:val="0"/>
        </w:rPr>
      </w:r>
    </w:p>
    <w:p w:rsidR="00000000" w:rsidDel="00000000" w:rsidP="00000000" w:rsidRDefault="00000000" w:rsidRPr="00000000" w14:paraId="00000014">
      <w:pPr>
        <w:widowControl w:val="0"/>
        <w:spacing w:line="360" w:lineRule="auto"/>
        <w:ind w:firstLine="709"/>
        <w:jc w:val="right"/>
        <w:rPr>
          <w:rFonts w:ascii="Times New Roman" w:cs="Times New Roman" w:eastAsia="Times New Roman" w:hAnsi="Times New Roman"/>
          <w:i w:val="1"/>
          <w:iCs w:val="1"/>
          <w:sz w:val="28"/>
          <w:szCs w:val="28"/>
        </w:rPr>
      </w:pPr>
      <w:bookmarkStart w:colFirst="0" w:colLast="0" w:name="_yg04llaitk3r" w:id="19"/>
      <w:bookmarkEnd w:id="19"/>
      <w:r w:rsidDel="00000000" w:rsidR="00000000" w:rsidRPr="00000000">
        <w:rPr>
          <w:rtl w:val="0"/>
        </w:rPr>
      </w:r>
    </w:p>
    <w:p w:rsidR="00000000" w:rsidDel="00000000" w:rsidP="00000000" w:rsidRDefault="00000000" w:rsidRPr="00000000" w14:paraId="00000015">
      <w:pPr>
        <w:widowControl w:val="0"/>
        <w:spacing w:line="360" w:lineRule="auto"/>
        <w:ind w:firstLine="709"/>
        <w:jc w:val="right"/>
        <w:rPr>
          <w:rFonts w:ascii="Times New Roman" w:cs="Times New Roman" w:eastAsia="Times New Roman" w:hAnsi="Times New Roman"/>
          <w:sz w:val="28"/>
          <w:szCs w:val="28"/>
        </w:rPr>
      </w:pPr>
      <w:bookmarkStart w:colFirst="0" w:colLast="0" w:name="_qchoeal4f9vi" w:id="20"/>
      <w:bookmarkEnd w:id="20"/>
      <w:r w:rsidDel="00000000" w:rsidR="00000000" w:rsidRPr="00000000">
        <w:rPr>
          <w:rFonts w:ascii="Times New Roman" w:cs="Times New Roman" w:eastAsia="Times New Roman" w:hAnsi="Times New Roman"/>
          <w:sz w:val="28"/>
          <w:szCs w:val="28"/>
          <w:rtl w:val="0"/>
        </w:rPr>
        <w:t xml:space="preserve">Науковий керівник:</w:t>
      </w:r>
    </w:p>
    <w:p w:rsidR="00000000" w:rsidDel="00000000" w:rsidP="00000000" w:rsidRDefault="00000000" w:rsidRPr="00000000" w14:paraId="00000016">
      <w:pPr>
        <w:widowControl w:val="0"/>
        <w:spacing w:line="360" w:lineRule="auto"/>
        <w:ind w:firstLine="709"/>
        <w:jc w:val="right"/>
        <w:rPr>
          <w:rFonts w:ascii="Times New Roman" w:cs="Times New Roman" w:eastAsia="Times New Roman" w:hAnsi="Times New Roman"/>
          <w:sz w:val="28"/>
          <w:szCs w:val="28"/>
        </w:rPr>
      </w:pPr>
      <w:bookmarkStart w:colFirst="0" w:colLast="0" w:name="_h6yc29fove4h" w:id="21"/>
      <w:bookmarkEnd w:id="21"/>
      <w:r w:rsidDel="00000000" w:rsidR="00000000" w:rsidRPr="00000000">
        <w:rPr>
          <w:rFonts w:ascii="Times New Roman" w:cs="Times New Roman" w:eastAsia="Times New Roman" w:hAnsi="Times New Roman"/>
          <w:sz w:val="28"/>
          <w:szCs w:val="28"/>
          <w:rtl w:val="0"/>
        </w:rPr>
        <w:t xml:space="preserve">старший викладач </w:t>
      </w:r>
    </w:p>
    <w:p w:rsidR="00000000" w:rsidDel="00000000" w:rsidP="00000000" w:rsidRDefault="00000000" w:rsidRPr="00000000" w14:paraId="00000017">
      <w:pPr>
        <w:widowControl w:val="0"/>
        <w:spacing w:line="360" w:lineRule="auto"/>
        <w:ind w:firstLine="709"/>
        <w:jc w:val="right"/>
        <w:rPr>
          <w:rFonts w:ascii="Times New Roman" w:cs="Times New Roman" w:eastAsia="Times New Roman" w:hAnsi="Times New Roman"/>
          <w:sz w:val="28"/>
          <w:szCs w:val="28"/>
        </w:rPr>
      </w:pPr>
      <w:bookmarkStart w:colFirst="0" w:colLast="0" w:name="_dp8sq2ji7j1z" w:id="22"/>
      <w:bookmarkEnd w:id="22"/>
      <w:r w:rsidDel="00000000" w:rsidR="00000000" w:rsidRPr="00000000">
        <w:rPr>
          <w:rFonts w:ascii="Times New Roman" w:cs="Times New Roman" w:eastAsia="Times New Roman" w:hAnsi="Times New Roman"/>
          <w:sz w:val="28"/>
          <w:szCs w:val="28"/>
          <w:rtl w:val="0"/>
        </w:rPr>
        <w:t xml:space="preserve">кафедри китайської мови і перекладу</w:t>
      </w:r>
    </w:p>
    <w:p w:rsidR="00000000" w:rsidDel="00000000" w:rsidP="00000000" w:rsidRDefault="00000000" w:rsidRPr="00000000" w14:paraId="00000018">
      <w:pPr>
        <w:widowControl w:val="0"/>
        <w:spacing w:line="360" w:lineRule="auto"/>
        <w:ind w:firstLine="709"/>
        <w:jc w:val="right"/>
        <w:rPr>
          <w:rFonts w:ascii="Times New Roman" w:cs="Times New Roman" w:eastAsia="Times New Roman" w:hAnsi="Times New Roman"/>
          <w:sz w:val="28"/>
          <w:szCs w:val="28"/>
        </w:rPr>
      </w:pPr>
      <w:bookmarkStart w:colFirst="0" w:colLast="0" w:name="_hqajsuy11cf2" w:id="23"/>
      <w:bookmarkEnd w:id="23"/>
      <w:r w:rsidDel="00000000" w:rsidR="00000000" w:rsidRPr="00000000">
        <w:rPr>
          <w:rFonts w:ascii="Times New Roman" w:cs="Times New Roman" w:eastAsia="Times New Roman" w:hAnsi="Times New Roman"/>
          <w:sz w:val="28"/>
          <w:szCs w:val="28"/>
          <w:rtl w:val="0"/>
        </w:rPr>
        <w:t xml:space="preserve">Максимець В.О.</w:t>
      </w:r>
    </w:p>
    <w:p w:rsidR="00000000" w:rsidDel="00000000" w:rsidP="00000000" w:rsidRDefault="00000000" w:rsidRPr="00000000" w14:paraId="00000019">
      <w:pPr>
        <w:widowControl w:val="0"/>
        <w:spacing w:line="360" w:lineRule="auto"/>
        <w:ind w:firstLine="709"/>
        <w:jc w:val="both"/>
        <w:rPr>
          <w:rFonts w:ascii="Times New Roman" w:cs="Times New Roman" w:eastAsia="Times New Roman" w:hAnsi="Times New Roman"/>
          <w:b w:val="1"/>
          <w:bCs w:val="1"/>
          <w:sz w:val="28"/>
          <w:szCs w:val="28"/>
        </w:rPr>
      </w:pPr>
      <w:bookmarkStart w:colFirst="0" w:colLast="0" w:name="_o936gfyjsehe" w:id="24"/>
      <w:bookmarkEnd w:id="24"/>
      <w:r w:rsidDel="00000000" w:rsidR="00000000" w:rsidRPr="00000000">
        <w:rPr>
          <w:rtl w:val="0"/>
        </w:rPr>
      </w:r>
    </w:p>
    <w:p w:rsidR="00000000" w:rsidDel="00000000" w:rsidP="00000000" w:rsidRDefault="00000000" w:rsidRPr="00000000" w14:paraId="0000001A">
      <w:pPr>
        <w:widowControl w:val="0"/>
        <w:spacing w:line="360" w:lineRule="auto"/>
        <w:ind w:firstLine="709"/>
        <w:jc w:val="both"/>
        <w:rPr>
          <w:rFonts w:ascii="Times New Roman" w:cs="Times New Roman" w:eastAsia="Times New Roman" w:hAnsi="Times New Roman"/>
          <w:b w:val="1"/>
          <w:bCs w:val="1"/>
          <w:sz w:val="28"/>
          <w:szCs w:val="28"/>
        </w:rPr>
      </w:pPr>
      <w:bookmarkStart w:colFirst="0" w:colLast="0" w:name="_6tqfcfna4ixn" w:id="25"/>
      <w:bookmarkEnd w:id="25"/>
      <w:r w:rsidDel="00000000" w:rsidR="00000000" w:rsidRPr="00000000">
        <w:rPr>
          <w:rtl w:val="0"/>
        </w:rPr>
      </w:r>
    </w:p>
    <w:p w:rsidR="00000000" w:rsidDel="00000000" w:rsidP="00000000" w:rsidRDefault="00000000" w:rsidRPr="00000000" w14:paraId="0000001B">
      <w:pPr>
        <w:widowControl w:val="0"/>
        <w:spacing w:line="360" w:lineRule="auto"/>
        <w:ind w:firstLine="709"/>
        <w:jc w:val="both"/>
        <w:rPr>
          <w:rFonts w:ascii="Times New Roman" w:cs="Times New Roman" w:eastAsia="Times New Roman" w:hAnsi="Times New Roman"/>
          <w:b w:val="1"/>
          <w:bCs w:val="1"/>
          <w:sz w:val="28"/>
          <w:szCs w:val="28"/>
        </w:rPr>
      </w:pPr>
      <w:bookmarkStart w:colFirst="0" w:colLast="0" w:name="_r2luh9qz117" w:id="26"/>
      <w:bookmarkEnd w:id="26"/>
      <w:r w:rsidDel="00000000" w:rsidR="00000000" w:rsidRPr="00000000">
        <w:rPr>
          <w:rtl w:val="0"/>
        </w:rPr>
      </w:r>
    </w:p>
    <w:p w:rsidR="00000000" w:rsidDel="00000000" w:rsidP="00000000" w:rsidRDefault="00000000" w:rsidRPr="00000000" w14:paraId="0000001C">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Київ – 2025</w:t>
      </w:r>
      <w:r w:rsidDel="00000000" w:rsidR="00000000" w:rsidRPr="00000000">
        <w:rPr>
          <w:rtl w:val="0"/>
        </w:rPr>
      </w:r>
    </w:p>
    <w:p w:rsidR="00000000" w:rsidDel="00000000" w:rsidP="00000000" w:rsidRDefault="00000000" w:rsidRPr="00000000" w14:paraId="0000001E">
      <w:pPr>
        <w:widowControl w:val="0"/>
        <w:spacing w:after="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ЗМІСТ</w:t>
      </w:r>
    </w:p>
    <w:p w:rsidR="00000000" w:rsidDel="00000000" w:rsidP="00000000" w:rsidRDefault="00000000" w:rsidRPr="00000000" w14:paraId="0000001F">
      <w:pPr>
        <w:keepNext w:val="1"/>
        <w:keepLines w:val="1"/>
        <w:widowControl w:val="0"/>
        <w:spacing w:line="360" w:lineRule="auto"/>
        <w:jc w:val="both"/>
        <w:rPr>
          <w:rFonts w:ascii="Times New Roman" w:cs="Times New Roman" w:eastAsia="Times New Roman" w:hAnsi="Times New Roman"/>
          <w:color w:val="2f5496"/>
          <w:sz w:val="28"/>
          <w:szCs w:val="28"/>
        </w:rPr>
      </w:pPr>
      <w:r w:rsidDel="00000000" w:rsidR="00000000" w:rsidRPr="00000000">
        <w:rPr>
          <w:rtl w:val="0"/>
        </w:rPr>
      </w:r>
    </w:p>
    <w:p w:rsidR="00000000" w:rsidDel="00000000" w:rsidP="00000000" w:rsidRDefault="00000000" w:rsidRPr="00000000" w14:paraId="00000020">
      <w:pPr>
        <w:widowControl w:val="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sdt>
      <w:sdtPr>
        <w:id w:val="262387899"/>
        <w:docPartObj>
          <w:docPartGallery w:val="Table of Contents"/>
          <w:docPartUnique w:val="1"/>
        </w:docPartObj>
      </w:sdtPr>
      <w:sdtContent>
        <w:p w:rsidR="00000000" w:rsidDel="00000000" w:rsidP="00000000" w:rsidRDefault="00000000" w:rsidRPr="00000000" w14:paraId="00000021">
          <w:pPr>
            <w:widowControl w:val="0"/>
            <w:tabs>
              <w:tab w:val="right" w:leader="none" w:pos="9345"/>
            </w:tabs>
            <w:spacing w:line="360" w:lineRule="auto"/>
            <w:jc w:val="both"/>
            <w:rPr>
              <w:rFonts w:ascii="Times New Roman" w:cs="Times New Roman" w:eastAsia="Times New Roman" w:hAnsi="Times New Roman"/>
              <w:b w:val="1"/>
              <w:bCs w:val="1"/>
              <w:sz w:val="28"/>
              <w:szCs w:val="28"/>
            </w:rPr>
          </w:pPr>
          <w:r w:rsidDel="00000000" w:rsidR="00000000" w:rsidRPr="00000000">
            <w:fldChar w:fldCharType="begin"/>
            <w:instrText xml:space="preserve"> TOC \h \u \z \t "Heading 1,1,Heading 2,2,Heading 3,3,"</w:instrText>
            <w:fldChar w:fldCharType="separate"/>
          </w:r>
          <w:hyperlink w:anchor="_t51np4nfod3n">
            <w:r w:rsidDel="00000000" w:rsidR="00000000" w:rsidRPr="00000000">
              <w:rPr>
                <w:rFonts w:ascii="Times New Roman" w:cs="Times New Roman" w:eastAsia="Times New Roman" w:hAnsi="Times New Roman"/>
                <w:b w:val="1"/>
                <w:bCs w:val="1"/>
                <w:sz w:val="28"/>
                <w:szCs w:val="28"/>
                <w:rtl w:val="0"/>
              </w:rPr>
              <w:t xml:space="preserve">ВСТУ</w:t>
            </w:r>
          </w:hyperlink>
          <w:r w:rsidDel="00000000" w:rsidR="00000000" w:rsidRPr="00000000">
            <w:rPr>
              <w:rFonts w:ascii="Times New Roman" w:cs="Times New Roman" w:eastAsia="Times New Roman" w:hAnsi="Times New Roman"/>
              <w:b w:val="1"/>
              <w:bCs w:val="1"/>
              <w:sz w:val="28"/>
              <w:szCs w:val="28"/>
              <w:rtl w:val="0"/>
            </w:rPr>
            <w:t xml:space="preserve">П…………………………………………………………………………3</w:t>
          </w:r>
        </w:p>
        <w:p w:rsidR="00000000" w:rsidDel="00000000" w:rsidP="00000000" w:rsidRDefault="00000000" w:rsidRPr="00000000" w14:paraId="00000022">
          <w:pPr>
            <w:widowControl w:val="0"/>
            <w:tabs>
              <w:tab w:val="right" w:leader="none" w:pos="9345"/>
            </w:tabs>
            <w:spacing w:line="360" w:lineRule="auto"/>
            <w:jc w:val="both"/>
            <w:rPr>
              <w:rFonts w:ascii="Times New Roman" w:cs="Times New Roman" w:eastAsia="Times New Roman" w:hAnsi="Times New Roman"/>
              <w:b w:val="1"/>
              <w:bCs w:val="1"/>
              <w:sz w:val="28"/>
              <w:szCs w:val="28"/>
            </w:rPr>
          </w:pPr>
          <w:hyperlink w:anchor="_tnwzx0wahidl">
            <w:r w:rsidDel="00000000" w:rsidR="00000000" w:rsidRPr="00000000">
              <w:rPr>
                <w:rFonts w:ascii="Times New Roman" w:cs="Times New Roman" w:eastAsia="Times New Roman" w:hAnsi="Times New Roman"/>
                <w:b w:val="1"/>
                <w:bCs w:val="1"/>
                <w:sz w:val="28"/>
                <w:szCs w:val="28"/>
                <w:rtl w:val="0"/>
              </w:rPr>
              <w:t xml:space="preserve">РОЗДІЛ 1. ТЕОРЕТИЧНІ ОСНОВИ ДОСЛІДЖЕННЯ ЛІНГВІСТИЧНИХ ТА СТИЛІСТИЧНИХ ОСОБЛИВОСТЕЙ ПЕРЕКЛАДУ КИТАЙСЬКОМОВНОГО РЕКЛАМНОГО ДИСКУРС</w:t>
            </w:r>
          </w:hyperlink>
          <w:r w:rsidDel="00000000" w:rsidR="00000000" w:rsidRPr="00000000">
            <w:rPr>
              <w:rFonts w:ascii="Times New Roman" w:cs="Times New Roman" w:eastAsia="Times New Roman" w:hAnsi="Times New Roman"/>
              <w:b w:val="1"/>
              <w:bCs w:val="1"/>
              <w:sz w:val="28"/>
              <w:szCs w:val="28"/>
              <w:rtl w:val="0"/>
            </w:rPr>
            <w:t xml:space="preserve">У..………………………………………………………………….6</w:t>
          </w:r>
        </w:p>
        <w:p w:rsidR="00000000" w:rsidDel="00000000" w:rsidP="00000000" w:rsidRDefault="00000000" w:rsidRPr="00000000" w14:paraId="00000023">
          <w:pPr>
            <w:widowControl w:val="0"/>
            <w:tabs>
              <w:tab w:val="right" w:leader="none" w:pos="9345"/>
            </w:tabs>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1.1. Поняття рекламного дискурсу, його основні характеристики та функції</w:t>
          </w:r>
          <w:r w:rsidDel="00000000" w:rsidR="00000000" w:rsidRPr="00000000">
            <w:rPr>
              <w:rFonts w:ascii="Times New Roman" w:cs="Times New Roman" w:eastAsia="Times New Roman" w:hAnsi="Times New Roman"/>
              <w:color w:val="0563c1"/>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0563c1"/>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563c1"/>
              <w:sz w:val="28"/>
              <w:szCs w:val="28"/>
              <w:u w:val="single"/>
              <w:rtl w:val="0"/>
            </w:rPr>
            <w:t xml:space="preserve">                                                                       </w:t>
          </w:r>
          <w:r w:rsidDel="00000000" w:rsidR="00000000" w:rsidRPr="00000000">
            <w:rPr>
              <w:rtl w:val="0"/>
            </w:rPr>
          </w:r>
        </w:p>
        <w:p w:rsidR="00000000" w:rsidDel="00000000" w:rsidP="00000000" w:rsidRDefault="00000000" w:rsidRPr="00000000" w14:paraId="00000024">
          <w:pPr>
            <w:widowControl w:val="0"/>
            <w:tabs>
              <w:tab w:val="right" w:leader="none" w:pos="9345"/>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Поняття лінгвістичні та стилістичні прийоми, які використовуються при перекладі з китайської мови на українську…………………...……..…11 </w:t>
          </w:r>
        </w:p>
        <w:p w:rsidR="00000000" w:rsidDel="00000000" w:rsidP="00000000" w:rsidRDefault="00000000" w:rsidRPr="00000000" w14:paraId="00000025">
          <w:pPr>
            <w:widowControl w:val="0"/>
            <w:tabs>
              <w:tab w:val="right" w:leader="none" w:pos="9345"/>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Особливості перекладу китайськомовних рекламних текстів та їх відтворення в українських перекладах …………………………...………...18                                                                                </w:t>
          </w:r>
        </w:p>
        <w:p w:rsidR="00000000" w:rsidDel="00000000" w:rsidP="00000000" w:rsidRDefault="00000000" w:rsidRPr="00000000" w14:paraId="00000026">
          <w:pPr>
            <w:widowControl w:val="0"/>
            <w:tabs>
              <w:tab w:val="right" w:leader="none" w:pos="9345"/>
            </w:tabs>
            <w:spacing w:line="360" w:lineRule="auto"/>
            <w:jc w:val="both"/>
            <w:rPr>
              <w:rFonts w:ascii="Times New Roman" w:cs="Times New Roman" w:eastAsia="Times New Roman" w:hAnsi="Times New Roman"/>
              <w:b w:val="1"/>
              <w:bCs w:val="1"/>
              <w:sz w:val="28"/>
              <w:szCs w:val="28"/>
            </w:rPr>
          </w:pPr>
          <w:hyperlink w:anchor="_jtn2a0kgyk11">
            <w:r w:rsidDel="00000000" w:rsidR="00000000" w:rsidRPr="00000000">
              <w:rPr>
                <w:rFonts w:ascii="Times New Roman" w:cs="Times New Roman" w:eastAsia="Times New Roman" w:hAnsi="Times New Roman"/>
                <w:b w:val="1"/>
                <w:bCs w:val="1"/>
                <w:sz w:val="28"/>
                <w:szCs w:val="28"/>
                <w:rtl w:val="0"/>
              </w:rPr>
              <w:t xml:space="preserve">РОЗДІЛ 2. АНАЛІЗ ТА ОЦІНКА ВИКОРИСТАННЯ ЛІНГВІСТИЧНИХ ТА СТИЛІСТИЧНИХ ПРИЙОМІВ ПЕРЕКЛАДУ РЕКЛАМНОГО ДИСКУРСУ З КИТАЙСЬКОЇ МОВИ НА УКРАЇНСЬКУ</w:t>
            </w:r>
          </w:hyperlink>
          <w:hyperlink w:anchor="_jtn2a0kgyk11">
            <w:r w:rsidDel="00000000" w:rsidR="00000000" w:rsidRPr="00000000">
              <w:rPr>
                <w:rFonts w:ascii="Times New Roman" w:cs="Times New Roman" w:eastAsia="Times New Roman" w:hAnsi="Times New Roman"/>
                <w:sz w:val="28"/>
                <w:szCs w:val="28"/>
                <w:rtl w:val="0"/>
              </w:rPr>
              <w:t xml:space="preserve">………………………………………………………………..</w:t>
            </w:r>
          </w:hyperlink>
          <w:hyperlink w:anchor="_jtn2a0kgyk11">
            <w:r w:rsidDel="00000000" w:rsidR="00000000" w:rsidRPr="00000000">
              <w:rPr>
                <w:rFonts w:ascii="Times New Roman" w:cs="Times New Roman" w:eastAsia="Times New Roman" w:hAnsi="Times New Roman"/>
                <w:b w:val="1"/>
                <w:bCs w:val="1"/>
                <w:sz w:val="28"/>
                <w:szCs w:val="28"/>
                <w:rtl w:val="0"/>
              </w:rPr>
              <w:tab/>
            </w:r>
          </w:hyperlink>
          <w:r w:rsidDel="00000000" w:rsidR="00000000" w:rsidRPr="00000000">
            <w:rPr>
              <w:rFonts w:ascii="Times New Roman" w:cs="Times New Roman" w:eastAsia="Times New Roman" w:hAnsi="Times New Roman"/>
              <w:b w:val="1"/>
              <w:bCs w:val="1"/>
              <w:sz w:val="28"/>
              <w:szCs w:val="28"/>
              <w:rtl w:val="0"/>
            </w:rPr>
            <w:t xml:space="preserve">21</w:t>
          </w:r>
        </w:p>
        <w:p w:rsidR="00000000" w:rsidDel="00000000" w:rsidP="00000000" w:rsidRDefault="00000000" w:rsidRPr="00000000" w14:paraId="00000027">
          <w:pPr>
            <w:widowControl w:val="0"/>
            <w:tabs>
              <w:tab w:val="right" w:leader="none" w:pos="9345"/>
            </w:tabs>
            <w:spacing w:line="360" w:lineRule="auto"/>
            <w:jc w:val="both"/>
            <w:rPr>
              <w:rFonts w:ascii="Times New Roman" w:cs="Times New Roman" w:eastAsia="Times New Roman" w:hAnsi="Times New Roman"/>
              <w:b w:val="1"/>
              <w:bCs w:val="1"/>
              <w:sz w:val="28"/>
              <w:szCs w:val="28"/>
            </w:rPr>
          </w:pPr>
          <w:hyperlink w:anchor="_1laav5rh92w8">
            <w:r w:rsidDel="00000000" w:rsidR="00000000" w:rsidRPr="00000000">
              <w:rPr>
                <w:rFonts w:ascii="Times New Roman" w:cs="Times New Roman" w:eastAsia="Times New Roman" w:hAnsi="Times New Roman"/>
                <w:sz w:val="28"/>
                <w:szCs w:val="28"/>
                <w:rtl w:val="0"/>
              </w:rPr>
              <w:t xml:space="preserve">2.1. Основні стилістичні та лінгвістичні прийоми, які використовуються при перекладі</w:t>
            </w:r>
          </w:hyperlink>
          <w:r w:rsidDel="00000000" w:rsidR="00000000" w:rsidRPr="00000000">
            <w:rPr>
              <w:rFonts w:ascii="Times New Roman" w:cs="Times New Roman" w:eastAsia="Times New Roman" w:hAnsi="Times New Roman"/>
              <w:sz w:val="28"/>
              <w:szCs w:val="28"/>
              <w:rtl w:val="0"/>
            </w:rPr>
            <w:t xml:space="preserve">…………………………….……………………………………21</w:t>
          </w:r>
          <w:r w:rsidDel="00000000" w:rsidR="00000000" w:rsidRPr="00000000">
            <w:rPr>
              <w:rtl w:val="0"/>
            </w:rPr>
          </w:r>
        </w:p>
        <w:p w:rsidR="00000000" w:rsidDel="00000000" w:rsidP="00000000" w:rsidRDefault="00000000" w:rsidRPr="00000000" w14:paraId="00000028">
          <w:pPr>
            <w:widowControl w:val="0"/>
            <w:tabs>
              <w:tab w:val="right" w:leader="none" w:pos="9345"/>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Труднощі та роль використання стилістичних та лінгвістичних прийомів при перекладі…………………………………………….………...33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                                                                      </w:t>
          </w:r>
          <w:hyperlink w:anchor="_c2y5gw7nkzms">
            <w:r w:rsidDel="00000000" w:rsidR="00000000" w:rsidRPr="00000000">
              <w:rPr>
                <w:rFonts w:ascii="Times New Roman" w:cs="Times New Roman" w:eastAsia="Times New Roman" w:hAnsi="Times New Roman"/>
                <w:b w:val="1"/>
                <w:bCs w:val="1"/>
                <w:sz w:val="28"/>
                <w:szCs w:val="28"/>
                <w:rtl w:val="0"/>
              </w:rPr>
              <w:t xml:space="preserve">ВИСНОВКИ………………………………………………………………….3</w:t>
            </w:r>
          </w:hyperlink>
          <w:r w:rsidDel="00000000" w:rsidR="00000000" w:rsidRPr="00000000">
            <w:rPr>
              <w:rFonts w:ascii="Times New Roman" w:cs="Times New Roman" w:eastAsia="Times New Roman" w:hAnsi="Times New Roman"/>
              <w:b w:val="1"/>
              <w:bCs w:val="1"/>
              <w:sz w:val="28"/>
              <w:szCs w:val="28"/>
              <w:rtl w:val="0"/>
            </w:rPr>
            <w:t xml:space="preserve">9                                                                                                                                                                                                                                                     </w:t>
          </w:r>
          <w:hyperlink w:anchor="_55d2fxg3vy7v">
            <w:r w:rsidDel="00000000" w:rsidR="00000000" w:rsidRPr="00000000">
              <w:rPr>
                <w:rFonts w:ascii="Times New Roman" w:cs="Times New Roman" w:eastAsia="Times New Roman" w:hAnsi="Times New Roman"/>
                <w:b w:val="1"/>
                <w:bCs w:val="1"/>
                <w:sz w:val="28"/>
                <w:szCs w:val="28"/>
                <w:rtl w:val="0"/>
              </w:rPr>
              <w:t xml:space="preserve">СПИСОК ВИКОРИСТАНИХ ДЖЕРЕЛ…………………………………</w:t>
              <w:tab/>
            </w:r>
          </w:hyperlink>
          <w:r w:rsidDel="00000000" w:rsidR="00000000" w:rsidRPr="00000000">
            <w:rPr>
              <w:rFonts w:ascii="Times New Roman" w:cs="Times New Roman" w:eastAsia="Times New Roman" w:hAnsi="Times New Roman"/>
              <w:sz w:val="28"/>
              <w:szCs w:val="28"/>
              <w:rtl w:val="0"/>
            </w:rPr>
            <w:t xml:space="preserve">42</w:t>
          </w:r>
          <w:r w:rsidDel="00000000" w:rsidR="00000000" w:rsidRPr="00000000">
            <w:fldChar w:fldCharType="end"/>
          </w:r>
        </w:p>
      </w:sdtContent>
    </w:sdt>
    <w:p w:rsidR="00000000" w:rsidDel="00000000" w:rsidP="00000000" w:rsidRDefault="00000000" w:rsidRPr="00000000" w14:paraId="00000029">
      <w:pPr>
        <w:pageBreakBefore w:val="1"/>
        <w:widowControl w:val="0"/>
        <w:spacing w:line="360" w:lineRule="auto"/>
        <w:ind w:firstLine="709"/>
        <w:jc w:val="center"/>
        <w:rPr>
          <w:rFonts w:ascii="Times New Roman" w:cs="Times New Roman" w:eastAsia="Times New Roman" w:hAnsi="Times New Roman"/>
          <w:sz w:val="28"/>
          <w:szCs w:val="28"/>
        </w:rPr>
      </w:pPr>
      <w:bookmarkStart w:colFirst="0" w:colLast="0" w:name="_t51np4nfod3n" w:id="27"/>
      <w:bookmarkEnd w:id="27"/>
      <w:r w:rsidDel="00000000" w:rsidR="00000000" w:rsidRPr="00000000">
        <w:rPr>
          <w:rFonts w:ascii="Times New Roman" w:cs="Times New Roman" w:eastAsia="Times New Roman" w:hAnsi="Times New Roman"/>
          <w:b w:val="1"/>
          <w:bCs w:val="1"/>
          <w:sz w:val="28"/>
          <w:szCs w:val="28"/>
          <w:rtl w:val="0"/>
        </w:rPr>
        <w:t xml:space="preserve">ВСТУП  </w:t>
      </w:r>
      <w:r w:rsidDel="00000000" w:rsidR="00000000" w:rsidRPr="00000000">
        <w:rPr>
          <w:rtl w:val="0"/>
        </w:rPr>
      </w:r>
    </w:p>
    <w:p w:rsidR="00000000" w:rsidDel="00000000" w:rsidP="00000000" w:rsidRDefault="00000000" w:rsidRPr="00000000" w14:paraId="0000002A">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Реклама, як особливий спосіб просування товарів та ідей, має глибокі історичні корені, оскільки вже в давнину використовувалися елементарні методи популяризації різних продуктів. Дослідження специфіки функціонування рекламного дискурсу, сфер його застосування, а також аналіз текстів, створених у межах цього дискурсу, мають значну цінність для лінгвістики.</w:t>
      </w:r>
    </w:p>
    <w:p w:rsidR="00000000" w:rsidDel="00000000" w:rsidP="00000000" w:rsidRDefault="00000000" w:rsidRPr="00000000" w14:paraId="0000002B">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Реклама не тільки інформує читача, а й формує яскравий, чіткий рекламний образ за допомогою системи образотворчих і виразних засобів мови. Об'єктивна інформація, як правило, включає в себе додаткові відомості, що мають суб'єктивну спрямованість (відомості щодо повідомлених фактів). Вона формується в основному за рахунок стилістично забарвленої лексики і синтаксису, які дозволяють створити конкретно-чуттєвий образ рекламованих об'єктів, емоційно оцінити факти, що розглядаються.</w:t>
      </w:r>
    </w:p>
    <w:p w:rsidR="00000000" w:rsidDel="00000000" w:rsidP="00000000" w:rsidRDefault="00000000" w:rsidRPr="00000000" w14:paraId="0000002C">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Лінгвістичні принципи побудови слоганів тісно пов'язані з їх комунікативним завданням: надавати реципієнту нову достовірну інформацію (пізнавальну інформацію); забезпечувати надійність засвоєння реципієнтом цієї інформації, впливаючи на його емоції і пам’ять (емоційну інформацію); посилити цю надійність тим задоволенням, яке одержувач отримає від тексту (естетична інформація) і прописати йому певні дії (оперативна інформація).</w:t>
      </w:r>
    </w:p>
    <w:p w:rsidR="00000000" w:rsidDel="00000000" w:rsidP="00000000" w:rsidRDefault="00000000" w:rsidRPr="00000000" w14:paraId="0000002D">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з рекламними матеріалами потребує застосування особливих перекладацьких трансформацій і специфічних стратегій. Перед перекладом проводиться попередній аналіз тексту із залученням різних методів. Тому питання перекладу рекламних текстів становить інтерес для цього дослідження.</w:t>
      </w:r>
    </w:p>
    <w:p w:rsidR="00000000" w:rsidDel="00000000" w:rsidP="00000000" w:rsidRDefault="00000000" w:rsidRPr="00000000" w14:paraId="0000002E">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Переклад рекламних текстів має зберігати максимальну смислову та стилістичну наближеність до оригіналу, однак при передачі девізів і слоганів доцільно відтворювати ті самі асоціативні механізми та креативні прийоми, які використовувалися в оригінальній мові.</w:t>
      </w:r>
    </w:p>
    <w:p w:rsidR="00000000" w:rsidDel="00000000" w:rsidP="00000000" w:rsidRDefault="00000000" w:rsidRPr="00000000" w14:paraId="0000002F">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Актуальність дослідження</w:t>
      </w:r>
      <w:r w:rsidDel="00000000" w:rsidR="00000000" w:rsidRPr="00000000">
        <w:rPr>
          <w:rFonts w:ascii="Times New Roman" w:cs="Times New Roman" w:eastAsia="Times New Roman" w:hAnsi="Times New Roman"/>
          <w:sz w:val="28"/>
          <w:szCs w:val="28"/>
          <w:rtl w:val="0"/>
        </w:rPr>
        <w:t xml:space="preserve"> зумовлена необхідністю адаптації іншомовного рекламного контенту для української аудиторії з урахуванням культурних, мовних та стилістичних особливостей. З розвитком міжнародних відносин виникає потреба в адаптації рекламних текстів під мову і культуру іншої країни. </w:t>
      </w:r>
    </w:p>
    <w:p w:rsidR="00000000" w:rsidDel="00000000" w:rsidP="00000000" w:rsidRDefault="00000000" w:rsidRPr="00000000" w14:paraId="00000030">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сучасному житті реклама є важливим засобом просування товарів і послуг. Хороша реклама може сприяти збуту товарів, створювати імідж компанії і продукції, підвищувати їх репутацію, допомагати займати великі частки ринку, а, отже, переклад реклами стає значущим.</w:t>
      </w:r>
    </w:p>
    <w:p w:rsidR="00000000" w:rsidDel="00000000" w:rsidP="00000000" w:rsidRDefault="00000000" w:rsidRPr="00000000" w14:paraId="00000031">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Ефективний переклад реклами може збільшити продажі в різних країнах. Переклад реклами має свою специфіку, тому використання традиційних теорій перекладу, наприклад, теорії еквівалентності, динамічної еквівалентності, не завжди ефективно для перекладу реклами.</w:t>
      </w:r>
    </w:p>
    <w:p w:rsidR="00000000" w:rsidDel="00000000" w:rsidP="00000000" w:rsidRDefault="00000000" w:rsidRPr="00000000" w14:paraId="00000032">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Актуальною на сьогодні є проблема перекладу текстів, у яких прихований зміст виражений нечітко, що ускладнює передачу такої інформації з мови оригіналу на мову перекладу.</w:t>
      </w:r>
    </w:p>
    <w:p w:rsidR="00000000" w:rsidDel="00000000" w:rsidP="00000000" w:rsidRDefault="00000000" w:rsidRPr="00000000" w14:paraId="00000033">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дослідження</w:t>
      </w:r>
      <w:r w:rsidDel="00000000" w:rsidR="00000000" w:rsidRPr="00000000">
        <w:rPr>
          <w:rFonts w:ascii="Times New Roman" w:cs="Times New Roman" w:eastAsia="Times New Roman" w:hAnsi="Times New Roman"/>
          <w:sz w:val="28"/>
          <w:szCs w:val="28"/>
          <w:rtl w:val="0"/>
        </w:rPr>
        <w:t xml:space="preserve"> полягає у проведенні аналізу та оцінці використання лінгвістичних та стилістичних особливостей китайськомовного рекламного дискурсу та його відтворення українською мовою.</w:t>
      </w:r>
    </w:p>
    <w:p w:rsidR="00000000" w:rsidDel="00000000" w:rsidP="00000000" w:rsidRDefault="00000000" w:rsidRPr="00000000" w14:paraId="00000034">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Поставлена мета передбачає розв’язання таких </w:t>
      </w:r>
      <w:r w:rsidDel="00000000" w:rsidR="00000000" w:rsidRPr="00000000">
        <w:rPr>
          <w:rFonts w:ascii="Times New Roman" w:cs="Times New Roman" w:eastAsia="Times New Roman" w:hAnsi="Times New Roman"/>
          <w:b w:val="1"/>
          <w:bCs w:val="1"/>
          <w:sz w:val="28"/>
          <w:szCs w:val="28"/>
          <w:rtl w:val="0"/>
        </w:rPr>
        <w:t xml:space="preserve">завдань дослідження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5">
      <w:pPr>
        <w:widowControl w:val="0"/>
        <w:numPr>
          <w:ilvl w:val="0"/>
          <w:numId w:val="1"/>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Ознайомитися з поняттям рекламного дискурсу, його основними характеристиками та функціями;</w:t>
      </w:r>
    </w:p>
    <w:p w:rsidR="00000000" w:rsidDel="00000000" w:rsidP="00000000" w:rsidRDefault="00000000" w:rsidRPr="00000000" w14:paraId="00000036">
      <w:pPr>
        <w:widowControl w:val="0"/>
        <w:numPr>
          <w:ilvl w:val="0"/>
          <w:numId w:val="1"/>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поняття лінгвістичних та стилістичних прийомів, які використовуються при перекладі з китайської мови на українську;</w:t>
      </w:r>
    </w:p>
    <w:p w:rsidR="00000000" w:rsidDel="00000000" w:rsidP="00000000" w:rsidRDefault="00000000" w:rsidRPr="00000000" w14:paraId="00000037">
      <w:pPr>
        <w:widowControl w:val="0"/>
        <w:numPr>
          <w:ilvl w:val="0"/>
          <w:numId w:val="1"/>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Проаналізувати стилістичні прийоми, характерні для рекламних текстів у китайській мові;</w:t>
      </w:r>
    </w:p>
    <w:p w:rsidR="00000000" w:rsidDel="00000000" w:rsidP="00000000" w:rsidRDefault="00000000" w:rsidRPr="00000000" w14:paraId="00000038">
      <w:pPr>
        <w:widowControl w:val="0"/>
        <w:numPr>
          <w:ilvl w:val="0"/>
          <w:numId w:val="1"/>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аналіз та оцінку використання лінгвістичних та стилістичних прийомів перекладу рекламного дискурсу з китайської мови на українську.</w:t>
      </w:r>
    </w:p>
    <w:p w:rsidR="00000000" w:rsidDel="00000000" w:rsidP="00000000" w:rsidRDefault="00000000" w:rsidRPr="00000000" w14:paraId="00000039">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Об’єктом</w:t>
      </w:r>
      <w:r w:rsidDel="00000000" w:rsidR="00000000" w:rsidRPr="00000000">
        <w:rPr>
          <w:rFonts w:ascii="Times New Roman" w:cs="Times New Roman" w:eastAsia="Times New Roman" w:hAnsi="Times New Roman"/>
          <w:sz w:val="28"/>
          <w:szCs w:val="28"/>
          <w:rtl w:val="0"/>
        </w:rPr>
        <w:t xml:space="preserve"> дослідження є китайськомовний рекламний дискурс як форма масової комунікації.</w:t>
      </w:r>
    </w:p>
    <w:p w:rsidR="00000000" w:rsidDel="00000000" w:rsidP="00000000" w:rsidRDefault="00000000" w:rsidRPr="00000000" w14:paraId="0000003A">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Предметом</w:t>
      </w:r>
      <w:r w:rsidDel="00000000" w:rsidR="00000000" w:rsidRPr="00000000">
        <w:rPr>
          <w:rFonts w:ascii="Times New Roman" w:cs="Times New Roman" w:eastAsia="Times New Roman" w:hAnsi="Times New Roman"/>
          <w:sz w:val="28"/>
          <w:szCs w:val="28"/>
          <w:rtl w:val="0"/>
        </w:rPr>
        <w:t xml:space="preserve"> дослідження є лінгвістичні та стилістичні особливості китайськомовного рекламного дискурсу і способи їх передачі при перекладі на українську мову.</w:t>
      </w:r>
    </w:p>
    <w:p w:rsidR="00000000" w:rsidDel="00000000" w:rsidP="00000000" w:rsidRDefault="00000000" w:rsidRPr="00000000" w14:paraId="0000003B">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Методи дослідження.</w:t>
      </w:r>
      <w:r w:rsidDel="00000000" w:rsidR="00000000" w:rsidRPr="00000000">
        <w:rPr>
          <w:rFonts w:ascii="Times New Roman" w:cs="Times New Roman" w:eastAsia="Times New Roman" w:hAnsi="Times New Roman"/>
          <w:sz w:val="28"/>
          <w:szCs w:val="28"/>
          <w:rtl w:val="0"/>
        </w:rPr>
        <w:t xml:space="preserve"> Для досягнення мети дослідження були використані:</w:t>
      </w:r>
    </w:p>
    <w:p w:rsidR="00000000" w:rsidDel="00000000" w:rsidP="00000000" w:rsidRDefault="00000000" w:rsidRPr="00000000" w14:paraId="0000003C">
      <w:pPr>
        <w:widowControl w:val="0"/>
        <w:numPr>
          <w:ilvl w:val="0"/>
          <w:numId w:val="2"/>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Теоретичні методи: аналіз і систематизація наукових джерел для вивчення теорії перекладу та рекламного дискурсу.</w:t>
      </w:r>
    </w:p>
    <w:p w:rsidR="00000000" w:rsidDel="00000000" w:rsidP="00000000" w:rsidRDefault="00000000" w:rsidRPr="00000000" w14:paraId="0000003D">
      <w:pPr>
        <w:widowControl w:val="0"/>
        <w:numPr>
          <w:ilvl w:val="0"/>
          <w:numId w:val="2"/>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Емпіричні методи: спостереження за реальними зразками рекламних текстів, аналіз їх змісту, структури та стилістичних прийомів.</w:t>
      </w:r>
    </w:p>
    <w:p w:rsidR="00000000" w:rsidDel="00000000" w:rsidP="00000000" w:rsidRDefault="00000000" w:rsidRPr="00000000" w14:paraId="0000003E">
      <w:pPr>
        <w:widowControl w:val="0"/>
        <w:numPr>
          <w:ilvl w:val="0"/>
          <w:numId w:val="2"/>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обробки даних: якісний аналіз рекламних текстів та порівняльний аналіз перекладених версій.</w:t>
      </w:r>
    </w:p>
    <w:p w:rsidR="00000000" w:rsidDel="00000000" w:rsidP="00000000" w:rsidRDefault="00000000" w:rsidRPr="00000000" w14:paraId="0000003F">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Апробація результатів дослідження. </w:t>
      </w:r>
      <w:r w:rsidDel="00000000" w:rsidR="00000000" w:rsidRPr="00000000">
        <w:rPr>
          <w:rFonts w:ascii="Times New Roman" w:cs="Times New Roman" w:eastAsia="Times New Roman" w:hAnsi="Times New Roman"/>
          <w:sz w:val="28"/>
          <w:szCs w:val="28"/>
          <w:rtl w:val="0"/>
        </w:rPr>
        <w:t xml:space="preserve">Підготовка наукових публікацій, а саме тез на тему «Основні стилістичні та лінгвістичні прийоми, які використовуються при перекладі китайської реклами». Представлення на ІІІ Всеукраїнському форумі сходознавців, проведеному за участі Київського столичного університету імені Бориса Грінченка 16-17 квітня 2025 року.</w:t>
      </w:r>
    </w:p>
    <w:p w:rsidR="00000000" w:rsidDel="00000000" w:rsidP="00000000" w:rsidRDefault="00000000" w:rsidRPr="00000000" w14:paraId="00000040">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3">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4">
      <w:pPr>
        <w:widowControl w:val="0"/>
        <w:spacing w:line="360" w:lineRule="auto"/>
        <w:ind w:firstLine="709"/>
        <w:jc w:val="both"/>
        <w:rPr>
          <w:rFonts w:ascii="Times New Roman" w:cs="Times New Roman" w:eastAsia="Times New Roman" w:hAnsi="Times New Roman"/>
          <w:b w:val="1"/>
          <w:bCs w:val="1"/>
          <w:sz w:val="28"/>
          <w:szCs w:val="28"/>
        </w:rPr>
      </w:pPr>
      <w:bookmarkStart w:colFirst="0" w:colLast="0" w:name="_tnwzx0wahidl" w:id="28"/>
      <w:bookmarkEnd w:id="28"/>
      <w:r w:rsidDel="00000000" w:rsidR="00000000" w:rsidRPr="00000000">
        <w:rPr>
          <w:rFonts w:ascii="Times New Roman" w:cs="Times New Roman" w:eastAsia="Times New Roman" w:hAnsi="Times New Roman"/>
          <w:b w:val="1"/>
          <w:bCs w:val="1"/>
          <w:sz w:val="28"/>
          <w:szCs w:val="28"/>
          <w:rtl w:val="0"/>
        </w:rPr>
        <w:t xml:space="preserve">РОЗДІЛ 1. ТЕОРЕТИЧНІ ОСНОВИ ДОСЛІДЖЕННЯ ЛІНГВІСТИЧНИХ ТА СТИЛІСТИЧНИХ ОСОБЛИВОСТЕЙ ПЕРЕКЛАДУ КИТАЙСЬКОМОВНОГО РЕКЛАМНОГО ДИСКУРСУ</w:t>
      </w:r>
    </w:p>
    <w:p w:rsidR="00000000" w:rsidDel="00000000" w:rsidP="00000000" w:rsidRDefault="00000000" w:rsidRPr="00000000" w14:paraId="00000045">
      <w:pPr>
        <w:widowControl w:val="0"/>
        <w:spacing w:line="360" w:lineRule="auto"/>
        <w:ind w:firstLine="709"/>
        <w:jc w:val="both"/>
        <w:rPr>
          <w:rFonts w:ascii="Times New Roman" w:cs="Times New Roman" w:eastAsia="Times New Roman" w:hAnsi="Times New Roman"/>
          <w:b w:val="1"/>
          <w:bCs w:val="1"/>
          <w:sz w:val="28"/>
          <w:szCs w:val="28"/>
        </w:rPr>
      </w:pPr>
      <w:bookmarkStart w:colFirst="0" w:colLast="0" w:name="_2nuvdm1nvyhx" w:id="29"/>
      <w:bookmarkEnd w:id="29"/>
      <w:r w:rsidDel="00000000" w:rsidR="00000000" w:rsidRPr="00000000">
        <w:rPr>
          <w:rtl w:val="0"/>
        </w:rPr>
      </w:r>
    </w:p>
    <w:p w:rsidR="00000000" w:rsidDel="00000000" w:rsidP="00000000" w:rsidRDefault="00000000" w:rsidRPr="00000000" w14:paraId="00000046">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1.1.  Поняття рекламного дискурсу, його основні характеристики та функції</w:t>
      </w:r>
    </w:p>
    <w:p w:rsidR="00000000" w:rsidDel="00000000" w:rsidP="00000000" w:rsidRDefault="00000000" w:rsidRPr="00000000" w14:paraId="00000047">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Рекламний дискурс як вид інституційної комунікації є складним соціокультурним феноменом, є складовою більш широкої соціальної взаємодії, охоплює багато сфер життя сучасного суспільства і, таким чином, пов’язаний з різними видами людської діяльності. Її наукове охоплення в лінгвістиці дуже широке, але рекламний дискурс як комунікативний феномен продовжує викликати інтерес дослідників і вивчається в руслі ряду проблем: теорії комунікації; теорії впливу; теорія презентації дискурсу; теорії політичної комунікації; структурна організація рекламного тексту в зв’язку з соціальною (стать, вік) і психологічною диференціацією [5].</w:t>
      </w:r>
    </w:p>
    <w:p w:rsidR="00000000" w:rsidDel="00000000" w:rsidP="00000000" w:rsidRDefault="00000000" w:rsidRPr="00000000" w14:paraId="00000048">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визначенні шляхів і засобів реалізації прагматичної установки рекламного дискурсу враховуються рамки комунікативної стратегії, в рамках яких здійснюється маніпуляція передбачуваним адресатом. В якості основних цілей рекламного дискурсу можна виділити наступні: впливову, яка спрямована на створення певних стереотипів поведінки, перебудову або закріплення ціннісних орієнтацій у свідомості особистості; соціальна, яка покликана сприяти комунікативним зв’язкам у суспільстві, формувати суспільну свідомість, сприяти підвищенню якості життя; інформаційна, суть якої полягає в масовому поширенні інформації про товар або послугу, її характер і місце продажу, висвітлення товару певної компанії; економічна, яка полягає в стимулюванні поширення товарів і послуг [3].</w:t>
      </w:r>
    </w:p>
    <w:p w:rsidR="00000000" w:rsidDel="00000000" w:rsidP="00000000" w:rsidRDefault="00000000" w:rsidRPr="00000000" w14:paraId="00000049">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людському суспільстві існує п’ять основних інститутів, метою яких є задоволення найважливіших життєвих потреб колективу або суспільства: інститут сім’ї та шлюбу (потреба у відтворенні) політичних інститутів, держави (потреба в безпеці і соціальному порядку); економічні інститути, виробництво (потреба в засобах для існування); освітні установи, наука і культура (потреба в знаннях, соціалізація підростаючого покоління, навчання); інститут релігії (необхідність вирішення духовних проблем, сенс життя). Усередині соціальних інститутів можна виділити групу культурних інститутів, таких як комунікативні (або комунікативні) інститути – соціальні інструменти, за допомогою яких суспільство виробляє і поширює інформацію, виражену символічно і семіотично. До таких інститутів відноситься реклама, яка забезпечує поширення інформації, що відображає діяльність різних соціальних інститутів. Реклама також є стимулюючою ланкою в розвитку ринку, спрямованої на просування товарів і послуг, тому служить економічному інституту, функціонуючи в сферах торгівлі і виробництва.</w:t>
      </w:r>
    </w:p>
    <w:p w:rsidR="00000000" w:rsidDel="00000000" w:rsidP="00000000" w:rsidRDefault="00000000" w:rsidRPr="00000000" w14:paraId="0000004A">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реклама поєднує в собі властивості комунікативних і економічних інститутів, підпорядковується існуючим в них нормам, впливає на вербальну активність учасників комунікації всередині цих інститутів [7].</w:t>
      </w:r>
    </w:p>
    <w:p w:rsidR="00000000" w:rsidDel="00000000" w:rsidP="00000000" w:rsidRDefault="00000000" w:rsidRPr="00000000" w14:paraId="0000004B">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Виділяють також такі інституційні характеристики дискурсу, які характерні і для реклами: орієнтація на власну структуру, наявність максимуму мовних обмежень, фіксованих ролей учасників, обумовленість контекстом, домінування глобальних цілей організації. Як вид інституційної комунікації рекламний дискурс має ряд законодавчих обмежень: достовірність пропонованої інформації, відсутність прямої критики конкуруючих товарів або послуг, невикористання забороненої законом інформації (вторгнення в приватне життя громадян, використання рекламних інструментів, що викликають неприйняття суспільства). Ще однією важливою характеристикою реклами є її обмеженість у часі. Дослідники відзначають, що реклама сприймається в єдиному інформаційному потоці, як правило, без чіткого ставлення адресата до сприйняття [6]. </w:t>
      </w:r>
    </w:p>
    <w:p w:rsidR="00000000" w:rsidDel="00000000" w:rsidP="00000000" w:rsidRDefault="00000000" w:rsidRPr="00000000" w14:paraId="0000004C">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Рекламний текст не підлягає уважному аналітичному прочитанню, що характерно для книжкової культури. У адресата реклами не вистачає часу, щоб розглянути об’єкт з точки зору його переваг і недоліків. Однак, незважаючи на часову обмеженість, рекламний дискурс має перлокутивний ефект: економічні дослідження показують, що саме рекламовані товари та послуги успішно продаються. Рекламний дискурс функціонує в соціально-економічній сфері, характеризується стандартною структурно-композиційною побудовою рекламного тексту як його продукту. Як факультатив, він включає важливі з точки зору комунікації комунікативні компоненти: початок, адресу, основний текст, слоган, контактну інформацію. Рекламна мова характеризується рядом об’єктивних обмежень, що визначаються специфікою комунікативної ситуації: обмеженість висловлювання тимчасовими рамками, межами простору, правовим регулюванням, специфіку каналів комунікації, переважання прагматичної мети популяризації об’єкта реклами, специфіку властивостей продукту, особливості вербального структурування виробленого рекламного повідомлення, споживчий потенціал товару в залежності від особливостей учасників [14].</w:t>
      </w:r>
    </w:p>
    <w:p w:rsidR="00000000" w:rsidDel="00000000" w:rsidP="00000000" w:rsidRDefault="00000000" w:rsidRPr="00000000" w14:paraId="0000004D">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Рекламний дискурс лінгвосеміотично параметризований, розгортається у відповідному стилістичному просторі та має специфічну лінгвосеміотику, актуалізовану різними засобами. Рекламне повідомлення зазвичай будується за стандартною моделлю, що включає початок, основний текст, висновок, слоган та контактну адресу. Ця модель, однак, в зв’язку з певними цілями і в конкретній комунікативної ситуації може бути змінена за рахунок пропуску і доповнення деяких структурних частин. Цінності рекламного дискурсу визначаються його прагматичною спрямованістю, спрямованою на соціально-економічне регулювання, вплив на різні групи адресатів. Маніпуляція в рекламі полягає у використанні системи найбільш актуальних для «багатогранного» адресата інституційних і загальнолюдських потреб, які є відображенням соціокультурного розвитку суспільства. Реклама пропонує товари і послуги і, поміщаючи їх в певний соціальний контекст, переносить їх в сферу цінностей, формуючи відповідний образ, стиль життя, що розуміється як конкретна ситуація ритуальних приписів, що переважають в даній соціальній сфері, символічних моделей поведінки у всіх сферах життя людей: в споживанні, ставленні до мистецтва, політики, релігії, громадських організацій [33].</w:t>
      </w:r>
    </w:p>
    <w:p w:rsidR="00000000" w:rsidDel="00000000" w:rsidP="00000000" w:rsidRDefault="00000000" w:rsidRPr="00000000" w14:paraId="0000004E">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Залежно від домінуючої комунікативної мети, домінуючого мотиву потенційного адресата і його потреб і, відповідно, використовуваних вербальних засобів рекламний дискурс може містити ознаки одного або декількох ситуативно домінуючих жанрів – інформативного, імперативного, оцінного, аргументативного. За своїми функціями і цілями рекламний дискурс характеризується перформативними жанровими особливостями, оскільки викликає реальні (економічні, соціальні, психологічні, емоційні) зміни як в окремих адресатів, так і в суспільстві в цілому, модифікує глобальні (соціальні) і приватні (ціннісні установки в свідомості адресата). Беручи до уваги спрямованість рекламного дискурсу на маніпулювання поведінкою адресата і реалізацію прагматичної установки за допомогою стимулювання певного виду діяльності (придбання об’єкта реклами) за допомогою деяких вербальних засобів, можна сказати, що риторика містить імперативні (регулятивні) жанрові ознаки. У рекламному дискурсі немає прямого імперативу, в зв’язку з чим у адресата виникає ілюзія самостійності прийняття рішень. Імперативні конструкції, що спонукають до якоїсь дії, наприклад, придбання рекламованого об’єкта, викликають насторожене ставлення адресата або навіть призводять до зворотного ефекту. Імперативність завуальовується або використовується як елемент мовної гри, виразний засіб впливу. Наказові конструкції є засобами словесного вираження, вони впливають на адресата в поєднанні з візуальною семіотикою (зображенням, шрифтами), створюють цілісний креолізований продукт. Імперативність в рекламному дискурсі виражається не тільки в його словесних засобах (наприклад, імперативних конструкціях), але і в окремих виконуваних функціях. Спрямованість всієї семантичної структури повідомлення на провокування певної поведінки адресата, композиційний взаємозв’язок лінгво-семіотичних засобів впливу дозволяють віднести будь-яке рекламне повідомлення до наказового висловлювання [12].</w:t>
      </w:r>
    </w:p>
    <w:p w:rsidR="00000000" w:rsidDel="00000000" w:rsidP="00000000" w:rsidRDefault="00000000" w:rsidRPr="00000000" w14:paraId="0000004F">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Використовуючи типові засоби реалізації цілей презентації, виробники рекламного дискурсу часто створюють рекламні повідомлення, які мають більше оціночних (модальних) жанрових ознак при просуванні товару на ринку, формуванні його іміджу, створенні стимулів для придбання. Для створення партитури використовуються епітети, лексика з позитивним відтінком, порівняльна і найвища ступені порівняння прикметників і прислівників; лексичні одиниці, що виявляють високий ступінь властивостей рекламованого об'єкта. Крім того, оціночне висловлювання характеризується експресивним синтаксисом (окличні речення, конструкції «питання-відповідь» тощо) [10].</w:t>
      </w:r>
    </w:p>
    <w:p w:rsidR="00000000" w:rsidDel="00000000" w:rsidP="00000000" w:rsidRDefault="00000000" w:rsidRPr="00000000" w14:paraId="00000050">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Успіх рекламної інформації багато в чому визначається правильним вибором стратегій комунікативного впливу в конкретних прагматичних умовах і наявності у впливового агента рекламного дискурсу знань про хронотип, в якому існує клієнт, і його життя (спосіб життя, смаки, звички, звички споживача реклами або клієнта рекламного дискурсу</w:t>
      </w:r>
      <w:r w:rsidDel="00000000" w:rsidR="00000000" w:rsidRPr="00000000">
        <w:rPr>
          <w:rFonts w:ascii="Times New Roman" w:cs="Times New Roman" w:eastAsia="Times New Roman" w:hAnsi="Times New Roman"/>
          <w:sz w:val="28"/>
          <w:szCs w:val="28"/>
          <w:rtl w:val="0"/>
        </w:rPr>
        <w:t xml:space="preserve"> – термін П. Бурдьє </w:t>
      </w:r>
      <w:r w:rsidDel="00000000" w:rsidR="00000000" w:rsidRPr="00000000">
        <w:rPr>
          <w:rFonts w:ascii="Times New Roman" w:cs="Times New Roman" w:eastAsia="Times New Roman" w:hAnsi="Times New Roman"/>
          <w:sz w:val="28"/>
          <w:szCs w:val="28"/>
          <w:rtl w:val="0"/>
        </w:rPr>
        <w:t xml:space="preserve">[9]). Під комунікативним впливом прийнято розуміти вплив на знання, установки і наміри адресата в необхідному для адресата напрямку (відповідно до цього прийнято розрізняти пізнавальні, афективні і поведінкові ефекти). У дискурсі (в тому числі рекламі) комунікативні стратегії зводяться виключно до презентації з елементами маніпуляції і умовності. Останні вбудовуються в презентацію як «підручні засоби» для реалізації цілей і намірів спілкування. Таким чином, ми можемо говорити лише про презентаційні стратегії, які є способом продукування комунікативного простору та способом представлення цього комунікативного простору в комунікаційному середовищі шляхом роботи над зміною структури цього середовища. Дії суб’єкта впливу спрямовані на вирішення двох груп завдань: перша група – завдання організації комунікації (залучення і утримання уваги, створення сприятливої атмосфери, емоційного настрою), друга група завдань пов’язана з власне впливом – спонуканням об’єкта впливу до якоїсь діяльності (вказівка на існуючу потребу, демонстрація об’єкта-мотиву, вказівка на діяльність, реалізація якої призведе до задоволення існуючої потреби).</w:t>
      </w:r>
    </w:p>
    <w:p w:rsidR="00000000" w:rsidDel="00000000" w:rsidP="00000000" w:rsidRDefault="00000000" w:rsidRPr="00000000" w14:paraId="00000051">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 Поняття лінгвістичні та стилістичні прийоми, які використовуються при перекладі з китайської мови на українську</w:t>
      </w:r>
    </w:p>
    <w:p w:rsidR="00000000" w:rsidDel="00000000" w:rsidP="00000000" w:rsidRDefault="00000000" w:rsidRPr="00000000" w14:paraId="00000053">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Перекладач повинен вміти повністю, грамотно і точно передати зміст вихідного тексту, дотримуючись при цьому норм мови, що перекладається. Ключовою умовою адекватного перекладу є високий рівень володіння як іноземною, так і рідною мовою. Помилки в перекладі часто пов’язані з недостатнім знанням китайської мови та відсутністю належної практики роботи з неадаптованими китайськими статтями. Будь-який китайський текст є складним вже на етапі аналізу матеріалу для перекладу. Через недостатній досвід перекладач не завжди здатний правильно визначити межі тієї чи іншої мовної одиниці, що призводить до найгрубішої з усіх можливих помилок – спотворення сенсу оригіналу [17].</w:t>
      </w:r>
    </w:p>
    <w:p w:rsidR="00000000" w:rsidDel="00000000" w:rsidP="00000000" w:rsidRDefault="00000000" w:rsidRPr="00000000" w14:paraId="00000054">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Ван Цзін (</w:t>
      </w:r>
      <w:r w:rsidDel="00000000" w:rsidR="00000000" w:rsidRPr="00000000">
        <w:rPr>
          <w:rFonts w:ascii="Simonetta" w:cs="Simonetta" w:eastAsia="Simonetta" w:hAnsi="Simonetta"/>
          <w:sz w:val="28"/>
          <w:szCs w:val="28"/>
          <w:rtl w:val="0"/>
        </w:rPr>
        <w:t xml:space="preserve">王靖</w:t>
      </w:r>
      <w:r w:rsidDel="00000000" w:rsidR="00000000" w:rsidRPr="00000000">
        <w:rPr>
          <w:rFonts w:ascii="Times New Roman" w:cs="Times New Roman" w:eastAsia="Times New Roman" w:hAnsi="Times New Roman"/>
          <w:sz w:val="28"/>
          <w:szCs w:val="28"/>
          <w:rtl w:val="0"/>
        </w:rPr>
        <w:t xml:space="preserve">), стратегії перекладу визначають «характер дій перекладача, з яких складається процес перекладу. Під перекладацькими стратегіями розуміють потенційно усвідомлені плани перекладача, спрямовані на вирішення конкретної перекладацької проблеми в рамках конкретного перекладацького завдання [20].</w:t>
      </w:r>
    </w:p>
    <w:p w:rsidR="00000000" w:rsidDel="00000000" w:rsidP="00000000" w:rsidRDefault="00000000" w:rsidRPr="00000000" w14:paraId="00000055">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Стратегії перекладу описуються з кількох основних позицій: а) який текст перекладається і як краще його перекласти; б) як перекладач може покращити виконання конкретного перекладацького завдання або виправити помилки лінгвістичним чи екстралінгвістичними шляхом; в) якими професійними навичками та вміннями повинен володіти перекладач. </w:t>
      </w:r>
    </w:p>
    <w:p w:rsidR="00000000" w:rsidDel="00000000" w:rsidP="00000000" w:rsidRDefault="00000000" w:rsidRPr="00000000" w14:paraId="00000056">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аспекти проблеми взаємопов’язані і найчастіше розглядаються як єдине ціле, але для того, щоб проаналізувати вибір перекладачем стратегії при роботі з тим чи іншим текстом, їх необхідно умовно розділити. Тому в своїй роботі ми розглянемо стратегії перекладу тільки з першої з перерахованих вище точок зору і проаналізуємо мікростратегії.</w:t>
      </w:r>
    </w:p>
    <w:p w:rsidR="00000000" w:rsidDel="00000000" w:rsidP="00000000" w:rsidRDefault="00000000" w:rsidRPr="00000000" w14:paraId="00000057">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Складність китайської мови зовсім не в ієрогліфічному оформленні, а в її глибокій думці (理之深, lǐ zhī shēn) – у літературних алюзіях та логічній послідовності, прихованій у багатій образності.</w:t>
      </w:r>
    </w:p>
    <w:p w:rsidR="00000000" w:rsidDel="00000000" w:rsidP="00000000" w:rsidRDefault="00000000" w:rsidRPr="00000000" w14:paraId="00000058">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Шень Мен’їн (</w:t>
      </w:r>
      <w:r w:rsidDel="00000000" w:rsidR="00000000" w:rsidRPr="00000000">
        <w:rPr>
          <w:rFonts w:ascii="Gungsuh" w:cs="Gungsuh" w:eastAsia="Gungsuh" w:hAnsi="Gungsuh"/>
          <w:sz w:val="28"/>
          <w:szCs w:val="28"/>
          <w:rtl w:val="0"/>
        </w:rPr>
        <w:t xml:space="preserve">沈孟璎</w:t>
      </w:r>
      <w:r w:rsidDel="00000000" w:rsidR="00000000" w:rsidRPr="00000000">
        <w:rPr>
          <w:rFonts w:ascii="Times New Roman" w:cs="Times New Roman" w:eastAsia="Times New Roman" w:hAnsi="Times New Roman"/>
          <w:sz w:val="28"/>
          <w:szCs w:val="28"/>
          <w:rtl w:val="0"/>
        </w:rPr>
        <w:t xml:space="preserve">) зазначав, що стилістичні прийоми є основою для створення нових слів, яким слід приділити достатню увагу </w:t>
      </w:r>
      <w:r w:rsidDel="00000000" w:rsidR="00000000" w:rsidRPr="00000000">
        <w:rPr>
          <w:rFonts w:ascii="Times New Roman" w:cs="Times New Roman" w:eastAsia="Times New Roman" w:hAnsi="Times New Roman"/>
          <w:sz w:val="28"/>
          <w:szCs w:val="28"/>
          <w:rtl w:val="0"/>
        </w:rPr>
        <w:t xml:space="preserve">[15].</w:t>
      </w:r>
    </w:p>
    <w:p w:rsidR="00000000" w:rsidDel="00000000" w:rsidP="00000000" w:rsidRDefault="00000000" w:rsidRPr="00000000" w14:paraId="00000059">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Жень Сюелян (任学梁), один з провідних китайських лінгвістів, який вивчав проблеми словотворення китайської мови, поряд з морфологічними, синтаксичними, фонетичними і синтетичними способами словотворення, виділяє і стилістичний метод, який він розуміє, як утворення нових слів за допомогою стилістичних прийомів. Однак утворення слів на основі ономатопеї – одного з фонетичних стилістичних прийомів – Юань Хуеянь (袁慧艳) </w:t>
      </w:r>
      <w:r w:rsidDel="00000000" w:rsidR="00000000" w:rsidRPr="00000000">
        <w:rPr>
          <w:rFonts w:ascii="Times New Roman" w:cs="Times New Roman" w:eastAsia="Times New Roman" w:hAnsi="Times New Roman"/>
          <w:sz w:val="28"/>
          <w:szCs w:val="28"/>
          <w:rtl w:val="0"/>
        </w:rPr>
        <w:t xml:space="preserve">відносить</w:t>
      </w:r>
      <w:r w:rsidDel="00000000" w:rsidR="00000000" w:rsidRPr="00000000">
        <w:rPr>
          <w:rFonts w:ascii="Times New Roman" w:cs="Times New Roman" w:eastAsia="Times New Roman" w:hAnsi="Times New Roman"/>
          <w:sz w:val="28"/>
          <w:szCs w:val="28"/>
          <w:rtl w:val="0"/>
        </w:rPr>
        <w:t xml:space="preserve"> не до стилістичного способу, а до фонетичного [13].</w:t>
      </w:r>
    </w:p>
    <w:p w:rsidR="00000000" w:rsidDel="00000000" w:rsidP="00000000" w:rsidRDefault="00000000" w:rsidRPr="00000000" w14:paraId="0000005A">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китайському рекламному дискурсі використовуються фонетичні стилістичні прийоми, наприклад, ономатопея. Ономатопея – це створення слів, звукові оболонки яких в тій чи іншій мірі нагадують названі (позначаються) предмети і явища.</w:t>
      </w:r>
    </w:p>
    <w:p w:rsidR="00000000" w:rsidDel="00000000" w:rsidP="00000000" w:rsidRDefault="00000000" w:rsidRPr="00000000" w14:paraId="0000005B">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Ономатопея використовується для відтворення звуків і створення ефекту присутності, наближаючи ситуацію до реальності. В китайській рекламі особливо поширена ономатопея, що передає відтінки сміху. </w:t>
      </w:r>
    </w:p>
    <w:p w:rsidR="00000000" w:rsidDel="00000000" w:rsidP="00000000" w:rsidRDefault="00000000" w:rsidRPr="00000000" w14:paraId="0000005C">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嘻嘻 xīxī  – «хі-хі», виражає радісний, трохи кокетливий сміх; 呵呵 hēhē – «хе-хе», може передавати іронічний або стриманий сміх; 哈哈 hāhā – «ха-ха», голосний, відкритий сміх, що виражає щиру радість; 嘿嘿 hēihēi – «хей-хей», частіше використовується чоловіками, може мати хитруватий або лукавий відтінок; 嘎嘎 gāgā – «га-га», сміх із нотками здивування або насмішки; 哇咔咔 wākākā – «ва-ка-ка», вигук здивування, що може супроводжувати сміх.</w:t>
      </w:r>
    </w:p>
    <w:p w:rsidR="00000000" w:rsidDel="00000000" w:rsidP="00000000" w:rsidRDefault="00000000" w:rsidRPr="00000000" w14:paraId="0000005D">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сміху, ономатопея широко використовується для передачі інших звуків. </w:t>
      </w:r>
    </w:p>
    <w:p w:rsidR="00000000" w:rsidDel="00000000" w:rsidP="00000000" w:rsidRDefault="00000000" w:rsidRPr="00000000" w14:paraId="0000005E">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呜呜 wūwū – «ву-ву», звук плачу або схлипування; також може бути записане як wuwu або у вигляді цифр 55, які фонетично нагадують схлипування; 咳咳咳 kékéké (або скорочено KKK), 喀喀喀 kèkèkè – звуки кашлю, що можуть виражати збентеження, спробу поквапити когось або слугувати вступом до розмови; zzZZz – звук хропіння; biu – імітація пострілу, також може використовуватися як жартівлива відповідь на іронію зі сторони співрозмовника [24].</w:t>
      </w:r>
    </w:p>
    <w:p w:rsidR="00000000" w:rsidDel="00000000" w:rsidP="00000000" w:rsidRDefault="00000000" w:rsidRPr="00000000" w14:paraId="0000005F">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фонетичних стилістичних прийомів використовуються різні стилістичні тропи. </w:t>
      </w:r>
    </w:p>
    <w:p w:rsidR="00000000" w:rsidDel="00000000" w:rsidP="00000000" w:rsidRDefault="00000000" w:rsidRPr="00000000" w14:paraId="00000060">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Троп – це стилістичне перенесення назви, вживання слова в його переносному (а не прямому) значенні з метою досягнення більшої художньої виразності [12].</w:t>
      </w:r>
    </w:p>
    <w:p w:rsidR="00000000" w:rsidDel="00000000" w:rsidP="00000000" w:rsidRDefault="00000000" w:rsidRPr="00000000" w14:paraId="00000061">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китайському рекламному дискурсі широко використовуються такі стилістичні тропи: метафора, метонімія, парафраз, антифразис, евфемізм та інші.</w:t>
      </w:r>
    </w:p>
    <w:p w:rsidR="00000000" w:rsidDel="00000000" w:rsidP="00000000" w:rsidRDefault="00000000" w:rsidRPr="00000000" w14:paraId="00000062">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Метафора – це «троп, що полягає у вживанні слів і виразів в переносному значенні на основі подібності, аналогії. Метафора є найпоширенішим стилістичним тропом у рекламному дискурсі. Метафора надає образності висловлюванню, «перетворює» складне для розуміння висловлювання або слово в легкодоступне. Метафора будується на основі первісного значення слова, надаючи йому новий сенс. </w:t>
      </w:r>
    </w:p>
    <w:p w:rsidR="00000000" w:rsidDel="00000000" w:rsidP="00000000" w:rsidRDefault="00000000" w:rsidRPr="00000000" w14:paraId="00000063">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网虫 wǎngchóng – «інтернетчик» (дослівно: мережева комаха); 楼主 lóuzhǔ  – «автор теми форуму», «топікастер» (дослівно: господар будівлі); 青蛙 qīngwā  – «негарний хлопець» (основне значення – жаба); 朝阳 cháoyáng – «розвиваючий, перспективний» (основне значення – ранкове сонце); 夕阳 xīyáng – «традиційний, безперспективний»  (основне значення – захід сонця) [15].</w:t>
      </w:r>
    </w:p>
    <w:p w:rsidR="00000000" w:rsidDel="00000000" w:rsidP="00000000" w:rsidRDefault="00000000" w:rsidRPr="00000000" w14:paraId="00000064">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Антифразис – це «різновид тропа, що полягає у вживанні слів у протилежному значенні». Нове значення слів в китайській інтернет-мові з’являється у зв’язку з тим, що одинична морфема в слові розглядається не як частина слова, в яку ця морфема входить, а як частина іншого слова. </w:t>
      </w:r>
    </w:p>
    <w:p w:rsidR="00000000" w:rsidDel="00000000" w:rsidP="00000000" w:rsidRDefault="00000000" w:rsidRPr="00000000" w14:paraId="00000065">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cлово 可爱 kě’ài не означає «милий, чарівний», а означає «жалюгідну людину, яку ніхто не любить» (утворено від  可怜没人爱 kělián méi rén ài).</w:t>
      </w:r>
    </w:p>
    <w:p w:rsidR="00000000" w:rsidDel="00000000" w:rsidP="00000000" w:rsidRDefault="00000000" w:rsidRPr="00000000" w14:paraId="00000066">
      <w:pPr>
        <w:widowControl w:val="0"/>
        <w:spacing w:line="360" w:lineRule="auto"/>
        <w:ind w:firstLine="851"/>
        <w:jc w:val="both"/>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3. Метонімія – це перенесення назви певного предмета або класу предметів на інший предмет або клас на основі суміж­ності.</w:t>
      </w:r>
      <w:r w:rsidDel="00000000" w:rsidR="00000000" w:rsidRPr="00000000">
        <w:rPr>
          <w:rtl w:val="0"/>
        </w:rPr>
      </w:r>
    </w:p>
    <w:p w:rsidR="00000000" w:rsidDel="00000000" w:rsidP="00000000" w:rsidRDefault="00000000" w:rsidRPr="00000000" w14:paraId="00000067">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Фраза 打酱油 dǎ jiàngyóu має значення «байдужий»,  «не моя справа», «мене це не стосується» (основне значення – купити соєвий соус). Така передача сенсу виникла після того, як ведучий взяв інтерв’ю у випадкового перехожого на одному з телеканалів і поцікавився його думкою про різних зірок шоу-бізнесу, на що чоловік відповів: «我只是出来打酱油的…» wǒ zhǐshì chūlái dǎ jiàngyóu de  – «я просто пішов купувати соєвий соус» [16].</w:t>
      </w:r>
    </w:p>
    <w:p w:rsidR="00000000" w:rsidDel="00000000" w:rsidP="00000000" w:rsidRDefault="00000000" w:rsidRPr="00000000" w14:paraId="00000068">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Це словосполучення швидко поширилося по китайському інтернету, похідні від нього такі як: 酱油男 jiàngyóu nán (дослівно: парубок – соєвий соус, вживається для позначення людини, яка ігнорує все навколо), 酱油族 jiàngyóu zú для позначення цілої групи таких людей, як 酱油男 jiàngyóu nán. </w:t>
      </w:r>
    </w:p>
    <w:p w:rsidR="00000000" w:rsidDel="00000000" w:rsidP="00000000" w:rsidRDefault="00000000" w:rsidRPr="00000000" w14:paraId="00000069">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Парафраза – троп, який полягає в заміні звичайного слова (просте позначення якогось предмета, одного слова) описовим виразом. </w:t>
      </w:r>
    </w:p>
    <w:p w:rsidR="00000000" w:rsidDel="00000000" w:rsidP="00000000" w:rsidRDefault="00000000" w:rsidRPr="00000000" w14:paraId="0000006A">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医生 yīshēng («лікар») → 治病的人 zhìbìng de rén («людина, яка лікує хвороби»); 删除 shānchú – «видалити» → 指好朋友分手 zhǐ hǎo péngyǒu fēnshǒu – «розставання хороших друзів»; 我终于和她联网了 wǒ zhōngyú hé tā liánwǎng le – «Нарешті я зконектився з нею» → 结婚 jiéhūn – «одружитися» (образне порівняння шлюбу з процесом встановлення зв’язку в мережі) [18].</w:t>
      </w:r>
    </w:p>
    <w:p w:rsidR="00000000" w:rsidDel="00000000" w:rsidP="00000000" w:rsidRDefault="00000000" w:rsidRPr="00000000" w14:paraId="0000006B">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Евфемізм – це троп, що полягає в непрямому, прихованому, ввічливому, пом’якшувальному позначенні предмета або явища. </w:t>
      </w:r>
    </w:p>
    <w:p w:rsidR="00000000" w:rsidDel="00000000" w:rsidP="00000000" w:rsidRDefault="00000000" w:rsidRPr="00000000" w14:paraId="0000006C">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楼脆脆 lóu cuìcuì – «будинок-ламака» (буквально: «тендітний будинок»); використовується для позначення будівель низької якості, які можуть легко зруйнуватися; TMD – цензурна заміна грубого виразу 他妈的 tā mā de («твоя мати»), що використовується як лайка; 喝高了 hē gāo le – «випив занадто багато» (пом’якшений варіант замість «напився» 喝醉了 hē zuì le); 不方便 bù fāngbiàn – «незручно» (евфемізм, що може означати відмову або небажання щось робити).</w:t>
      </w:r>
    </w:p>
    <w:p w:rsidR="00000000" w:rsidDel="00000000" w:rsidP="00000000" w:rsidRDefault="00000000" w:rsidRPr="00000000" w14:paraId="0000006D">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Гіпербола – це фігура мови, що полягає в навмисному перебільшенні, посиленні виразності, наданні висловлюванню виразного характеру. Зазвичай гіпербола носить переносний характер і тоді розглядається як троп.</w:t>
      </w:r>
    </w:p>
    <w:p w:rsidR="00000000" w:rsidDel="00000000" w:rsidP="00000000" w:rsidRDefault="00000000" w:rsidRPr="00000000" w14:paraId="0000006E">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зі способів виразити гіперболу в китайській – це конструкція 很 A 很 B hěn A hěn B, яка використовується для перебільшення або підкреслення певної характеристики [25].</w:t>
      </w:r>
    </w:p>
    <w:p w:rsidR="00000000" w:rsidDel="00000000" w:rsidP="00000000" w:rsidRDefault="00000000" w:rsidRPr="00000000" w14:paraId="0000006F">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很好很强大 hěn hǎo hěn qiángdà – «дуже хороший, дуже потужний» (перебільшення позитивних якостей); 很怕很后悔 hěn pà hěn hòuhuǐ – «мені дуже страшно, мені дуже шкода» (емоційне посилення почуттів страху і жалю); 很傻很天真 hěn shǎ hěn tiānzhēn – «дуже дурний, дуже наївний» (перебільшене підкреслення простодушності).</w:t>
      </w:r>
    </w:p>
    <w:p w:rsidR="00000000" w:rsidDel="00000000" w:rsidP="00000000" w:rsidRDefault="00000000" w:rsidRPr="00000000" w14:paraId="00000070">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цієї конструкції, у китайській мові часто використовуються й інші форми гіперболи, наприклад: 累死了 lèi sǐ le – «втомився до смерті» (буквально «втомлений настільки, що помру»); 饿得能吃下一头牛 è de néng chī xià yì tóu niú – «настільки голодний, що міг би з’їсти цілого бика»; 等了一个世纪 děng le yí gè shìjì – «чекав ціле століття» (тобто дуже довго).</w:t>
      </w:r>
    </w:p>
    <w:p w:rsidR="00000000" w:rsidDel="00000000" w:rsidP="00000000" w:rsidRDefault="00000000" w:rsidRPr="00000000" w14:paraId="00000071">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Паралелізм – це стилістична фігура, яка грунтується на однотипній синтаксичній побудові двох або більше суміжних мовних одиниць,  переважно в синтаксичних конструкціях, що породжує відчуття їхньої симетрії [28].</w:t>
      </w:r>
    </w:p>
    <w:p w:rsidR="00000000" w:rsidDel="00000000" w:rsidP="00000000" w:rsidRDefault="00000000" w:rsidRPr="00000000" w14:paraId="00000072">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理想很丰满，现实很骨感 lǐxiǎng hěn fēngmǎn, xiànshí hěn gǔgǎn  – «Уявне повне, а реальне – погано»; 不要迷恋哥，哥只是个传说；不要迷恋姐，姐会让你流鼻血 bù yào míliàn gē, gē zhǐshì ge chuánshuō; bù yào míliàn jiě, jiě huì ràng nǐ liú bíxuè – «Не потрібно захоплюватися хлопцем, він просто легенда»; «Не потрібно захоплюватися дівчиною, у вас може піти кров з носа» [26].</w:t>
      </w:r>
    </w:p>
    <w:p w:rsidR="00000000" w:rsidDel="00000000" w:rsidP="00000000" w:rsidRDefault="00000000" w:rsidRPr="00000000" w14:paraId="00000073">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Одним з поширених стилістичних прийомів, що використовуються для побудови фраз і виразів в китайській мові, є пародія. Пародія – це специфічне використання різних мовних засобів з метою комічного наслідування стилю.</w:t>
      </w:r>
    </w:p>
    <w:p w:rsidR="00000000" w:rsidDel="00000000" w:rsidP="00000000" w:rsidRDefault="00000000" w:rsidRPr="00000000" w14:paraId="00000074">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Предметом пародій на китайській мові може бути слово або словосполучення, наприклад, такі слова, як 花痴 huāchī – «про чоловіка, який втрачає голову при вигляді привабливого представника протилежної статі», 玩痴 wánchī – «гравець», 情痴 qíngchī – «закоханий божевільний» та інші створюються за образом і подобою популярного слова 白痴 báichī  – «ідіот, божевільний»; 动姐 dòngjiě створено за образом і подобою слова 空姐 kōngjiě «стюардеса» і означає «провідницю у поїзді» (动车 dòngchē «швидкісний поїзд»); словосполучення 晒月亮 shài yuèliang (дослівно: засмагати під місяцем, означає «гуляти ввечері з коханим») походить від словосполучення 晒太阳 shài tàiyáng – «бути на сонці, засмагати»; словосполучення 引进外资 yǐnjìn wàizī – «залучення іноземного капіталу» породило словосполучення 引进外婆 yǐnjìn wàipó – «про хлопця, який шукає дівчину в іншому навчальному закладі (дослівно: залучення дружини ззовні); 座谈会 zuòtánhuì  – «симпозіум» став прототипом для слова 卧谈会 wòtánhuì  – «спілкування між сусідами, лежачи на ліжках» (дослівно: лежаче засідання) [29].</w:t>
      </w:r>
    </w:p>
    <w:p w:rsidR="00000000" w:rsidDel="00000000" w:rsidP="00000000" w:rsidRDefault="00000000" w:rsidRPr="00000000" w14:paraId="00000075">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Предметом пародій можуть бути також назви телевізійних програм, серіалів, пісень, літературних творів, журналів, реклами.</w:t>
      </w:r>
    </w:p>
    <w:p w:rsidR="00000000" w:rsidDel="00000000" w:rsidP="00000000" w:rsidRDefault="00000000" w:rsidRPr="00000000" w14:paraId="00000076">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Наприклад: телевізійна передача 每周一歌 měi zhōu yī gē – «пісня щотижня» стало основою для фрази 每周一哥 měi zhōu yī gē «по хлопцю на тиждень» (про дівчину, яка часто змінює хлопців); назва серіалу 爱你没商量 Ài nǐ méishāngliáng (дослівно: я люблю тебе без обговорення) сформували модель A你没商量 A nǐ méishāngliáng. Наприклад: 宰你没商量 Zǎi nǐ méishāngliáng – «Я обдурю тебе без обговорення», 骗你没商量 Piàn nǐ méishāngliáng – «Я обдурю вас без обговорення», 等你没商量 Děng nǐ méishāngliáng  – «Чекаю на вас без обговорення» [27].</w:t>
      </w:r>
    </w:p>
    <w:p w:rsidR="00000000" w:rsidDel="00000000" w:rsidP="00000000" w:rsidRDefault="00000000" w:rsidRPr="00000000" w14:paraId="00000077">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можна відзначити, що китайські користувачі рекламного дискурсу широко використовують різні стилістичні прийоми, тим самим надаючи деяким словам нові значення, які поширюються по всьому китайському інтернету. Використовуються як фонетичні стилістичні прийоми, так і різні стилістичні тропи.</w:t>
      </w:r>
    </w:p>
    <w:p w:rsidR="00000000" w:rsidDel="00000000" w:rsidP="00000000" w:rsidRDefault="00000000" w:rsidRPr="00000000" w14:paraId="00000078">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1.3. Особливості перекладу китайськомовних рекламних текстів та їх відтворення в українських перекладах</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C">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Наразі, в період загальної інтеграції та глобалізації, виявляється значна кількість теоретичних і практичних прогалин у контексті перекладознавства. Це пояснюється специфікою кожного народу, його культурними особливостями, релігією, менталітетом. Слід підкреслити, що китайська культура принципово відрізняється від європейської та української, при цьому важливо зберегти її особливості, цілісність твору при передачі змісту.</w:t>
      </w:r>
    </w:p>
    <w:p w:rsidR="00000000" w:rsidDel="00000000" w:rsidP="00000000" w:rsidRDefault="00000000" w:rsidRPr="00000000" w14:paraId="0000007D">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Переклад – це складне і багатогранне явище, яке дуже складно піддається визначенню. З одного боку, це вид інтелектуальної діяльності, спрямованої на декодування інформації, з іншого – це мовний продукт, створений перекладачем [1].</w:t>
      </w:r>
    </w:p>
    <w:p w:rsidR="00000000" w:rsidDel="00000000" w:rsidP="00000000" w:rsidRDefault="00000000" w:rsidRPr="00000000" w14:paraId="0000007E">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перекладача полягає в тому, щоб цілісно і точно передати зміст оригіналу засобами іншої мови, зберігши його стилістичні та виразні риси. Переклад повинен передавати не тільки те, що виражено в оригіналі, але і так, як це виражено в ньому.</w:t>
      </w:r>
    </w:p>
    <w:p w:rsidR="00000000" w:rsidDel="00000000" w:rsidP="00000000" w:rsidRDefault="00000000" w:rsidRPr="00000000" w14:paraId="0000007F">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Переклад на китайську мову характеризується трьома ключовими поняттями, а саме: систематичним закріпленням, описом і визначенням. Вважається, що китайський переклад включає в себе навички когнітивного мислення перекладача, його мовні навички на високому рівні, а також знання особливостей міжкультурного спілкування, що передбачає творчу складову і певну стабільність. Слід зазначити, що перекладознавство в Китаї характеризується певними традиціями, а саме наслідуванням, повним запозиченням, а також створенням національних методів перекладу [28].</w:t>
      </w:r>
    </w:p>
    <w:p w:rsidR="00000000" w:rsidDel="00000000" w:rsidP="00000000" w:rsidRDefault="00000000" w:rsidRPr="00000000" w14:paraId="00000080">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Звернімо увагу на важливість еквівалентності в процесі перекладу. При передачі змісту, ідеї та стилістичних особливостей китайського тексту перекладач повинен представити їх максимально точно для українського читача, при цьому в будь-якому випадку повністю передати не вийде. Важливо підкреслити, що у зв’язку з цим доречно говорити про еквівалентність оригінального та перекладеного текстів.</w:t>
      </w:r>
    </w:p>
    <w:p w:rsidR="00000000" w:rsidDel="00000000" w:rsidP="00000000" w:rsidRDefault="00000000" w:rsidRPr="00000000" w14:paraId="00000081">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Еквівалентність може охоплювати кілька видів, а саме вона може бути повною, частковою, а також контекстуальною і передбачати певні перетворення.</w:t>
      </w:r>
    </w:p>
    <w:p w:rsidR="00000000" w:rsidDel="00000000" w:rsidP="00000000" w:rsidRDefault="00000000" w:rsidRPr="00000000" w14:paraId="00000082">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нашу думку, повна еквівалентність не характерна для рекламного тексту, оскільки передбачає культурну складову, яка більше відповідає національному сегменту. У контексті рекламного дискурсу часткову еквівалентність доцільніше використовувати при перекладі з китайської на українську мову, при якій для передачі сенсу вибирається одне зі значень слова або словосполучення. При цьому необхідно враховувати аспект полісемії.</w:t>
      </w:r>
    </w:p>
    <w:p w:rsidR="00000000" w:rsidDel="00000000" w:rsidP="00000000" w:rsidRDefault="00000000" w:rsidRPr="00000000" w14:paraId="00000083">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рекламних перекладів допустима також контекстуальна еквівалентність, яка передбачає контекстуальні значення лексичних одиниць як основу для перекладу. Ця еквівалентність схожа на часткову, але є суттєва відмінність – часткові еквіваленти мають схоже значення в перекладі, а контекстуальні еквіваленти – ні, їх значення абсолютно різні [4].</w:t>
      </w:r>
    </w:p>
    <w:p w:rsidR="00000000" w:rsidDel="00000000" w:rsidP="00000000" w:rsidRDefault="00000000" w:rsidRPr="00000000" w14:paraId="00000084">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перекладах з китайської на українську мову існує величезний спектр перекладацьких перетворень, який передбачає переклад слів і фраз у вузькому, не зрозумілому сенсі. Це можуть бути національні особливості, релігійний контекст, а також всілякі стилістичні прийоми і тропи, характерні для китайської мови, за якими дуже складно знайти відповідності.</w:t>
      </w:r>
    </w:p>
    <w:p w:rsidR="00000000" w:rsidDel="00000000" w:rsidP="00000000" w:rsidRDefault="00000000" w:rsidRPr="00000000" w14:paraId="00000085">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підкреслити, що при перекладі китайських текстів на українську мову слід реалізовувати еквівалентність на різних мовних рівнях, морфографічному, лексичному та синтаксичному [29].</w:t>
      </w:r>
    </w:p>
    <w:p w:rsidR="00000000" w:rsidDel="00000000" w:rsidP="00000000" w:rsidRDefault="00000000" w:rsidRPr="00000000" w14:paraId="00000086">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ще одна класифікація еквівалентності, згідно з якою перший тип передбачає мінімальну близькість текстів у перекладі. Тут важлива тільки мета спілкування. Для таких перекладів характерна інша лексика і граматика. Головне – комунікативний посил.</w:t>
      </w:r>
    </w:p>
    <w:p w:rsidR="00000000" w:rsidDel="00000000" w:rsidP="00000000" w:rsidRDefault="00000000" w:rsidRPr="00000000" w14:paraId="00000087">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тип еквівалентності передбачає більше наближення цільового тексту до оригінального. При такій еквівалентності мета спілкування і вказівка на певну ситуацію зберігаються при зміні способу представлення цієї ситуації.</w:t>
      </w:r>
    </w:p>
    <w:p w:rsidR="00000000" w:rsidDel="00000000" w:rsidP="00000000" w:rsidRDefault="00000000" w:rsidRPr="00000000" w14:paraId="00000088">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третього типу еквівалентності зберігається комунікативна мета, вказівка на ситуацію, а також метод її опису, який передбачає введення деталізації, варіювання характеристик ситуації, зміну напрямку відносин суб’єктів ситуації.</w:t>
      </w:r>
    </w:p>
    <w:p w:rsidR="00000000" w:rsidDel="00000000" w:rsidP="00000000" w:rsidRDefault="00000000" w:rsidRPr="00000000" w14:paraId="00000089">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Четвертий тип еквівалентності передбачає збереження мети спілкування, ситуації спілкування і збереження синтаксису вихідного тексту. Для цього типу характерний синтаксичний паралелізм, але можливі і деякі варіації.</w:t>
      </w:r>
    </w:p>
    <w:p w:rsidR="00000000" w:rsidDel="00000000" w:rsidP="00000000" w:rsidRDefault="00000000" w:rsidRPr="00000000" w14:paraId="0000008A">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П'ятий тип еквівалентності забезпечує максимальну близькість між вихідним текстом і цільовим текстом. Він передбачає дослівний переклад.</w:t>
      </w:r>
    </w:p>
    <w:p w:rsidR="00000000" w:rsidDel="00000000" w:rsidP="00000000" w:rsidRDefault="00000000" w:rsidRPr="00000000" w14:paraId="0000008B">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використовуючи еквівалентність, перекладач намагається максимально повно передати все, що визначено мовою оригіналу, всі нюанси, стиль, особливості [8].</w:t>
      </w:r>
    </w:p>
    <w:p w:rsidR="00000000" w:rsidDel="00000000" w:rsidP="00000000" w:rsidRDefault="00000000" w:rsidRPr="00000000" w14:paraId="0000008C">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E">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F">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0">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1">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2">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3">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4">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5">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6">
      <w:pPr>
        <w:widowControl w:val="0"/>
        <w:spacing w:line="360" w:lineRule="auto"/>
        <w:ind w:firstLine="851"/>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РОЗДІЛ 2. АНАЛІЗ ТА ОЦІНКА ВИКОРИСТАННЯ ЛІНГВІСТИЧНИХ ТА СТИЛІСТИЧНИХ ПРИЙОМІВ ПЕРЕКЛАДУ РЕКЛАМНОГО ДИСКУРСУ З КИТАЙСЬКОЇ МОВИ НА УКРАЇНСЬКУ</w:t>
      </w:r>
    </w:p>
    <w:p w:rsidR="00000000" w:rsidDel="00000000" w:rsidP="00000000" w:rsidRDefault="00000000" w:rsidRPr="00000000" w14:paraId="00000097">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8">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2.1. Основні стилістичні та лінгвістичні прийоми, які використовуються при перекладі китайської реклами</w:t>
      </w:r>
    </w:p>
    <w:p w:rsidR="00000000" w:rsidDel="00000000" w:rsidP="00000000" w:rsidRDefault="00000000" w:rsidRPr="00000000" w14:paraId="00000099">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Реклама – це дзеркало країни. Найбільш ефективні види реклами відображають жести, міміку, нюанси та іншу специфіку місцевості. З огляду на всі ці складові, творець реклами створює універсальний рекламний текст. Переклад рекламних текстів відноситься не тільки до лінгвістичної діяльності, а й включає в себе сукупність всіх екстралінгвістичних значущих компонентів. Перекладач зможе створити зрозумілу і привабливу рекламу тільки в тому випадку, якщо зверне увагу на всі ці аспекти.</w:t>
      </w:r>
    </w:p>
    <w:p w:rsidR="00000000" w:rsidDel="00000000" w:rsidP="00000000" w:rsidRDefault="00000000" w:rsidRPr="00000000" w14:paraId="0000009A">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Переклад рекламних текстів – це скоріше відтворення реклами мовою оригіналу, результатом якого стає нова реклама. Їй притаманні функції: комунікативна, мотивуюча, економічна, соціокультурна, естетична. Основними функціями є стимулююча і економічна.</w:t>
      </w:r>
    </w:p>
    <w:p w:rsidR="00000000" w:rsidDel="00000000" w:rsidP="00000000" w:rsidRDefault="00000000" w:rsidRPr="00000000" w14:paraId="0000009B">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Значною мірою мотивуюча функція ґрунтується на врахуванні психологічних факторів купівельної поведінки. В якійсь мірі психологія споживача визначає результат угоди. Економічна функція полягає в тому, що виробник вдається до якісного перекладу рекламних текстів з метою поліпшення своїх конкурентних переваг перед іншими виробниками, підвищення впізнаваності бренду, зниження витрат [13].</w:t>
      </w:r>
    </w:p>
    <w:p w:rsidR="00000000" w:rsidDel="00000000" w:rsidP="00000000" w:rsidRDefault="00000000" w:rsidRPr="00000000" w14:paraId="0000009C">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Рекламна мова займає значне місце серед елементів реклами. Для того щоб виконувати стимулюючу функцію перекладу рекламних текстів, необхідно вибрати привабливу рекламну мову.</w:t>
      </w:r>
    </w:p>
    <w:p w:rsidR="00000000" w:rsidDel="00000000" w:rsidP="00000000" w:rsidRDefault="00000000" w:rsidRPr="00000000" w14:paraId="0000009D">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китайських рекламних текстах широко використовується загальна лексика. Для досягнення мети реклами в китайських рекламних текстах зазвичай використовуються прості і часто вживані слова. Тобто рекламодавці для передачі інформації вибирають слова з більшою частотою вживання, так як мета полягає в тому, щоб цільова аудиторія швидко зрозуміла і запам’ятала рекламний посил.</w:t>
      </w:r>
    </w:p>
    <w:p w:rsidR="00000000" w:rsidDel="00000000" w:rsidP="00000000" w:rsidRDefault="00000000" w:rsidRPr="00000000" w14:paraId="0000009E">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Нами були проаналізовані китайські відеоролики соціальної реклами, </w:t>
      </w:r>
      <w:r w:rsidDel="00000000" w:rsidR="00000000" w:rsidRPr="00000000">
        <w:rPr>
          <w:rFonts w:ascii="Gungsuh" w:cs="Gungsuh" w:eastAsia="Gungsuh" w:hAnsi="Gungsuh"/>
          <w:sz w:val="28"/>
          <w:szCs w:val="28"/>
          <w:rtl w:val="0"/>
        </w:rPr>
        <w:t xml:space="preserve">як-от бренду зубної пасти Любічжи (六必治) та бренду локшини швидкого приготування Кан Шифу (康师傅)</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F">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«牙好，胃口就好, 身体倍儿棒, 吃嘛嘛香! – 牙膏广告» (Yá hǎo, wèikǒu jiù hǎo, shēntǐ bèi er bàng, chī ma ma xiāng! – Yágāo guǎnggào) – «Реклама зубної пасти: Якщо зуби здорові, то апетит хороший, організм міцний, а їжа смачна!». Основна ідея цього рекламного повідомлення полягає у підкресленні важливості здорових зубів для загального фізичного стану та якості життя. Здоров’я є однією з ключових цінностей для людини, а в китайській культурі харчуванню приділяється особлива увага. Відповідно, наявність міцних зубів розглядається як необхідна умова для насолоди їжею та підтримки гарного самопочуття.</w:t>
      </w:r>
    </w:p>
    <w:p w:rsidR="00000000" w:rsidDel="00000000" w:rsidP="00000000" w:rsidRDefault="00000000" w:rsidRPr="00000000" w14:paraId="000000A0">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точки зору лінгвістичних особливостей, рекламний слоган характеризується використанням коротких, ритмічних фраз, простих і загальнозрозумілих слів, що робить його доступним для широкої аудиторії. Завдяки використанню розмовної конструкції «倍儿棒» (bèi er bàng, надзвичайно міцний, дуже хороший) та звукопідражального елемента «嘛嘛香» (ma ma xiāng, неймовірно смачно), реклама викликає емоційний відгук у споживачів і легко запам’ятовується.</w:t>
      </w:r>
    </w:p>
    <w:p w:rsidR="00000000" w:rsidDel="00000000" w:rsidP="00000000" w:rsidRDefault="00000000" w:rsidRPr="00000000" w14:paraId="000000A1">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реклами полягає в тому, щоб надати споживачам якомога більше інформації про товар в одну мить. Тому необхідно розуміти основні функції і переваги продукції і висловлювати їх за допомогою яскравого і виразного мовлення, щоб споживачі могли відразу побачити переваги рекламованої продукції.</w:t>
      </w:r>
    </w:p>
    <w:p w:rsidR="00000000" w:rsidDel="00000000" w:rsidP="00000000" w:rsidRDefault="00000000" w:rsidRPr="00000000" w14:paraId="000000A2">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«康师傅：好吃看得见» (Kāngshīfù: Hào chī kàn dé jiàn) – «локшина швидкого приготування Кан Шифу: смачно настільки, що видно». Даний рекламний вислів є вдалим прикладом таргетованої реклами, адже він безпосередньо апелює до сенсорного сприйняття споживачів, підкреслюючи не лише смакові якості продукту, але й його візуальну привабливість. Конструкція «得见» (dé jiàn) після дієслова «看» (kàn, дивитися, бачити) підкреслює можливість або ступінь вираження ознаки. Це означає, що смак продукту настільки хороший, що він стає помітним навіть на вигляд. Така форма граматично підсилює рекламний меседж, роблячи його більш виразним.</w:t>
      </w:r>
    </w:p>
    <w:p w:rsidR="00000000" w:rsidDel="00000000" w:rsidP="00000000" w:rsidRDefault="00000000" w:rsidRPr="00000000" w14:paraId="000000A3">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Почнемо з розгляду універсальних прийомів. Ймовірно, найбільш дивовижною особливістю китайського рекламного тексту є так звана </w:t>
      </w:r>
      <w:r w:rsidDel="00000000" w:rsidR="00000000" w:rsidRPr="00000000">
        <w:rPr>
          <w:rFonts w:ascii="Times New Roman" w:cs="Times New Roman" w:eastAsia="Times New Roman" w:hAnsi="Times New Roman"/>
          <w:i w:val="1"/>
          <w:iCs w:val="1"/>
          <w:sz w:val="28"/>
          <w:szCs w:val="28"/>
          <w:rtl w:val="0"/>
        </w:rPr>
        <w:t xml:space="preserve">«гра ієрогліфів»</w:t>
      </w:r>
      <w:r w:rsidDel="00000000" w:rsidR="00000000" w:rsidRPr="00000000">
        <w:rPr>
          <w:rFonts w:ascii="Times New Roman" w:cs="Times New Roman" w:eastAsia="Times New Roman" w:hAnsi="Times New Roman"/>
          <w:sz w:val="28"/>
          <w:szCs w:val="28"/>
          <w:rtl w:val="0"/>
        </w:rPr>
        <w:t xml:space="preserve">. Ієрогліфічне письмо має унікальні можливості експресії, які широко використовуються в рекламі. Гра слів і каламбури – це популярні прийоми у китайській рекламі для привертання уваги та створення запам’ятовуваного ефекту [34]. </w:t>
      </w:r>
    </w:p>
    <w:p w:rsidR="00000000" w:rsidDel="00000000" w:rsidP="00000000" w:rsidRDefault="00000000" w:rsidRPr="00000000" w14:paraId="000000A4">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Яскравим прикладом вдалої гри ієрогліфів є реклама бренду годинників Rolex (劳力士 Láolìshì). У слогані використано китайську ідіому: «一劳永逸» (Yī láo yǒng yì) – «один раз попрацював – і спокій назавжди». Ієрогліф 劳 (láo), що означає «праця», одночасно входить до складу назви бренду, створюючи ефект семантичної інтеграції. Таким чином, рекламне повідомлення асоціюється з ідеєю: «обравши Rolex один раз – забезпечив собі довговічність, статус і спокій». Це поєднання традиційної фразеології та фонетичної гри ефективно посилює брендове повідомлення [35]. </w:t>
      </w:r>
      <w:r w:rsidDel="00000000" w:rsidR="00000000" w:rsidRPr="00000000">
        <w:rPr>
          <w:rtl w:val="0"/>
        </w:rPr>
      </w:r>
    </w:p>
    <w:p w:rsidR="00000000" w:rsidDel="00000000" w:rsidP="00000000" w:rsidRDefault="00000000" w:rsidRPr="00000000" w14:paraId="000000A5">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Полісемія</w:t>
      </w:r>
      <w:r w:rsidDel="00000000" w:rsidR="00000000" w:rsidRPr="00000000">
        <w:rPr>
          <w:rFonts w:ascii="Times New Roman" w:cs="Times New Roman" w:eastAsia="Times New Roman" w:hAnsi="Times New Roman"/>
          <w:sz w:val="28"/>
          <w:szCs w:val="28"/>
          <w:rtl w:val="0"/>
        </w:rPr>
        <w:t xml:space="preserve"> є поширеним явищем у китайській рекламній мові. Інакше кажучи, китайські рекламні тексти часто вдаються до використання лексем із кількома значеннями, апелюючи до стереотипного мислення реципієнта, яке ґрунтується на загальновідомому значенні слів. Багато полісемічних одиниць китайської мови активно залучаються до рекламного дискурсу. Завдяки поєднанню буквального, спеціального та конотативного значень рекламні повідомлення набувають дотепності й гумору. З погляду психології, новизна таких мовних рішень привертає увагу, стимулює інтерес і сприяє кращому запам’ятовуванню інформації. Спочатку споживач схоплює загальне та поверхове значення, однак у процесі подальшого осмислення він неочікувано для себе виявляє додаткові смислові нашарування. У такий спосіб реклама ефективно викликає зацікавлення, залишає враження та підсилює привабливість рекламного звернення.</w:t>
      </w:r>
    </w:p>
    <w:p w:rsidR="00000000" w:rsidDel="00000000" w:rsidP="00000000" w:rsidRDefault="00000000" w:rsidRPr="00000000" w14:paraId="000000A6">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у рекламі насіння кавуна з Алішань «阿里山瓜子 一嗑就开心» (Ālǐ shān guāzǐ yī kē jiù kāixīn) – «Насіння кавуна з Алішань – один клац, і ти щасливий» використано гру слів. Ієрогліфи 开心 (Kāixīn) мають подвійне значення: з одного боку, вони позначають «щастя», натякаючи на приємні емоції від споживання продукту, з іншого – вказують на те, що насіння легко розлущується, тобто «легко відкривається».</w:t>
      </w:r>
    </w:p>
    <w:p w:rsidR="00000000" w:rsidDel="00000000" w:rsidP="00000000" w:rsidRDefault="00000000" w:rsidRPr="00000000" w14:paraId="000000A7">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китайській рекламі спостерігається явище семантичного </w:t>
      </w:r>
      <w:r w:rsidDel="00000000" w:rsidR="00000000" w:rsidRPr="00000000">
        <w:rPr>
          <w:rFonts w:ascii="Times New Roman" w:cs="Times New Roman" w:eastAsia="Times New Roman" w:hAnsi="Times New Roman"/>
          <w:i w:val="1"/>
          <w:iCs w:val="1"/>
          <w:sz w:val="28"/>
          <w:szCs w:val="28"/>
          <w:rtl w:val="0"/>
        </w:rPr>
        <w:t xml:space="preserve">викривлення</w:t>
      </w:r>
      <w:r w:rsidDel="00000000" w:rsidR="00000000" w:rsidRPr="00000000">
        <w:rPr>
          <w:rFonts w:ascii="Times New Roman" w:cs="Times New Roman" w:eastAsia="Times New Roman" w:hAnsi="Times New Roman"/>
          <w:sz w:val="28"/>
          <w:szCs w:val="28"/>
          <w:rtl w:val="0"/>
        </w:rPr>
        <w:t xml:space="preserve">. У подібних випадках значення слова навмисне змінюється або асоціюється з певними характеристиками продукту. Такий прийом не лише виразно підкреслює основні якості рекламованого товару, а й породжує нові смисли, що виходять за межі буквального значення. З психологічного погляду, це створює ефект новизни, що робить рекламний текст більш виразним і запам’ятовуваним.</w:t>
      </w:r>
    </w:p>
    <w:p w:rsidR="00000000" w:rsidDel="00000000" w:rsidP="00000000" w:rsidRDefault="00000000" w:rsidRPr="00000000" w14:paraId="000000A8">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Arial Unicode MS" w:cs="Arial Unicode MS" w:eastAsia="Arial Unicode MS" w:hAnsi="Arial Unicode MS"/>
          <w:sz w:val="28"/>
          <w:szCs w:val="28"/>
          <w:rtl w:val="0"/>
        </w:rPr>
        <w:t xml:space="preserve">Наприклад, у рекламі золотих прикрас використано слоган «戴(带)来属于你的魅力» (Dài (dài) lái shǔyú nǐ de mèilì) «Носи (принось) свою чарівність», у якому ієрогліф 戴 (Dài), що зазвичай означає «носити на собі (прикраси, головний убір)» або навіть «бути пошанованим», навмисно співвіднесено зі схожим за звучанням ієрогліфом 带 (Dài, приносити). Таким чином створюється семантична гра, яка підсилює ідею: золото не лише прикрашає, а й приносить повагу та чарівність власникові [36]. </w:t>
      </w:r>
    </w:p>
    <w:p w:rsidR="00000000" w:rsidDel="00000000" w:rsidP="00000000" w:rsidRDefault="00000000" w:rsidRPr="00000000" w14:paraId="000000A9">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Рима</w:t>
      </w:r>
      <w:r w:rsidDel="00000000" w:rsidR="00000000" w:rsidRPr="00000000">
        <w:rPr>
          <w:rFonts w:ascii="Times New Roman" w:cs="Times New Roman" w:eastAsia="Times New Roman" w:hAnsi="Times New Roman"/>
          <w:sz w:val="28"/>
          <w:szCs w:val="28"/>
          <w:rtl w:val="0"/>
        </w:rPr>
        <w:t xml:space="preserve"> – звуковий повтор, побудований на співзвучності кінцевих слів або їх частин. Вона є важливим фонетичним засобом виразності, який відіграє суттєву роль у формуванні естетичної привабливості та емоційного впливу рекламного тексту. У китайській мові рима сприймається переважно на слух, а не візуально. Це зумовлено тим, що під час читання ієрогліфів носій мови передусім зосереджується на змісті написаного, і лише згодом – на його фонетичному звучанні [2, c. 144]. </w:t>
      </w:r>
    </w:p>
    <w:p w:rsidR="00000000" w:rsidDel="00000000" w:rsidP="00000000" w:rsidRDefault="00000000" w:rsidRPr="00000000" w14:paraId="000000AA">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Яскравим прикладом використання рими є фраза із соціальної реклами: «</w:t>
      </w:r>
      <w:r w:rsidDel="00000000" w:rsidR="00000000" w:rsidRPr="00000000">
        <w:rPr>
          <w:rFonts w:ascii="Times New Roman" w:cs="Times New Roman" w:eastAsia="Times New Roman" w:hAnsi="Times New Roman"/>
          <w:color w:val="111111"/>
          <w:sz w:val="28"/>
          <w:szCs w:val="28"/>
          <w:rtl w:val="0"/>
        </w:rPr>
        <w:t xml:space="preserve">交通安全记心上，等等红灯又何妨» (Jiāotōng ānquán jì xīn shàng, děng děng hóng dēng yòu héfáng)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111111"/>
          <w:sz w:val="28"/>
          <w:szCs w:val="28"/>
          <w:rtl w:val="0"/>
        </w:rPr>
        <w:t xml:space="preserve"> «На дорозі завжди пам’ятайте про безпеку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111111"/>
          <w:sz w:val="28"/>
          <w:szCs w:val="28"/>
          <w:rtl w:val="0"/>
        </w:rPr>
        <w:t xml:space="preserve"> обов’язково перечекайте червоне світло». </w:t>
      </w:r>
      <w:r w:rsidDel="00000000" w:rsidR="00000000" w:rsidRPr="00000000">
        <w:rPr>
          <w:rFonts w:ascii="Gungsuh" w:cs="Gungsuh" w:eastAsia="Gungsuh" w:hAnsi="Gungsuh"/>
          <w:sz w:val="28"/>
          <w:szCs w:val="28"/>
          <w:rtl w:val="0"/>
        </w:rPr>
        <w:t xml:space="preserve">У наведеному прикладі римуються слова 上 (shàng) та 妨 (fáng), що створює милозвучність та полегшує запам’ятовування повідомлення. Варто зазначити, що рима набагато частіше використовується в аудіо- та відеорекламі, ніж у друкованій, оскільки саме в усному мовленні вона максимально реалізує свій емоційний потенціал [37]. </w:t>
      </w:r>
    </w:p>
    <w:p w:rsidR="00000000" w:rsidDel="00000000" w:rsidP="00000000" w:rsidRDefault="00000000" w:rsidRPr="00000000" w14:paraId="000000AB">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одним прикладом є соціальна реклама з елементами римування: «</w:t>
      </w:r>
      <w:r w:rsidDel="00000000" w:rsidR="00000000" w:rsidRPr="00000000">
        <w:rPr>
          <w:rFonts w:ascii="Times New Roman" w:cs="Times New Roman" w:eastAsia="Times New Roman" w:hAnsi="Times New Roman"/>
          <w:color w:val="111111"/>
          <w:sz w:val="28"/>
          <w:szCs w:val="28"/>
          <w:rtl w:val="0"/>
        </w:rPr>
        <w:t xml:space="preserve">慈善暖人心，互助真情» (Císhàn nuǎn rénxīn, hùzhù zhēnqíng)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111111"/>
          <w:sz w:val="28"/>
          <w:szCs w:val="28"/>
          <w:rtl w:val="0"/>
        </w:rPr>
        <w:t xml:space="preserve"> «Гуманність зігріває серця людей, взаємодопомога проявляє щирість». </w:t>
      </w:r>
      <w:r w:rsidDel="00000000" w:rsidR="00000000" w:rsidRPr="00000000">
        <w:rPr>
          <w:rFonts w:ascii="Times New Roman" w:cs="Times New Roman" w:eastAsia="Times New Roman" w:hAnsi="Times New Roman"/>
          <w:sz w:val="28"/>
          <w:szCs w:val="28"/>
          <w:rtl w:val="0"/>
        </w:rPr>
        <w:t xml:space="preserve">У цьому випадку спостерігається співзвучність лексем 心 (xīn) та 情 (qíng), яка підсилює емоційне забарвлення вислову.</w:t>
      </w:r>
    </w:p>
    <w:p w:rsidR="00000000" w:rsidDel="00000000" w:rsidP="00000000" w:rsidRDefault="00000000" w:rsidRPr="00000000" w14:paraId="000000AC">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Паралелізм</w:t>
      </w:r>
      <w:r w:rsidDel="00000000" w:rsidR="00000000" w:rsidRPr="00000000">
        <w:rPr>
          <w:rFonts w:ascii="Times New Roman" w:cs="Times New Roman" w:eastAsia="Times New Roman" w:hAnsi="Times New Roman"/>
          <w:sz w:val="28"/>
          <w:szCs w:val="28"/>
          <w:rtl w:val="0"/>
        </w:rPr>
        <w:t xml:space="preserve"> це стилістична фігура, в основі якої закладено паралельне зображення двох чи кількох явищ із різних сфер життя.  Строфічний паралелізм, де обидві частини мають однакову строфіку, є поширеним лінгвістичним і стилістичним прийомом у китайськомовній рекламі. Його сутність полягає у використанні паралельних конструкцій – рядів речень або фраз, що починаються з однакових або подібних лексичних одиниць. Така повторюваність створює ритмічність, посилює емоційний вплив повідомлення та сприяє кращому запам’ятовуванню інформації. Крім того, паралельні структури акцентують увагу реципієнта на ключових меседжах рекламного тексту [2, c. 306]. </w:t>
      </w:r>
    </w:p>
    <w:p w:rsidR="00000000" w:rsidDel="00000000" w:rsidP="00000000" w:rsidRDefault="00000000" w:rsidRPr="00000000" w14:paraId="000000AD">
      <w:pPr>
        <w:widowControl w:val="0"/>
        <w:spacing w:line="360" w:lineRule="auto"/>
        <w:ind w:firstLine="709"/>
        <w:jc w:val="both"/>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sz w:val="28"/>
          <w:szCs w:val="28"/>
          <w:rtl w:val="0"/>
        </w:rPr>
        <w:t xml:space="preserve"> Наприклад: «</w:t>
      </w:r>
      <w:r w:rsidDel="00000000" w:rsidR="00000000" w:rsidRPr="00000000">
        <w:rPr>
          <w:rFonts w:ascii="Times New Roman" w:cs="Times New Roman" w:eastAsia="Times New Roman" w:hAnsi="Times New Roman"/>
          <w:color w:val="111111"/>
          <w:sz w:val="28"/>
          <w:szCs w:val="28"/>
          <w:rtl w:val="0"/>
        </w:rPr>
        <w:t xml:space="preserve">关心社会，关心他人，关心明天» (Guānxīn shèhuì, guānxīn tārén, guānxīn míngtiān)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111111"/>
          <w:sz w:val="28"/>
          <w:szCs w:val="28"/>
          <w:rtl w:val="0"/>
        </w:rPr>
        <w:t xml:space="preserve"> «Піклуйся про суспільство, піклуйся про інших, піклуйся про завтрашній день». </w:t>
      </w:r>
    </w:p>
    <w:p w:rsidR="00000000" w:rsidDel="00000000" w:rsidP="00000000" w:rsidRDefault="00000000" w:rsidRPr="00000000" w14:paraId="000000AE">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прикладі повторюється дієслово 关心 (guānxīn) – «піклуватися», що підсилює меседж реклами та створює відчуття цілісності й узгодженості думки. Подібна структура допомагає не лише зробити текст більш виразним, а й сприяє формуванню позитивної асоціації з об’єктом реклами або соціальним посилом. Завдяки своїй ритмічності та лаконізму, паралелізм активно використовується як у комерційній, так і в соціальній рекламі, особливо в слоганах, де важливо передати зміст коротко, яскраво та емоційно насичено.</w:t>
      </w:r>
    </w:p>
    <w:p w:rsidR="00000000" w:rsidDel="00000000" w:rsidP="00000000" w:rsidRDefault="00000000" w:rsidRPr="00000000" w14:paraId="000000AF">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одним мовним засобом, характерним для китайськомовної реклами, є використання </w:t>
      </w:r>
      <w:r w:rsidDel="00000000" w:rsidR="00000000" w:rsidRPr="00000000">
        <w:rPr>
          <w:rFonts w:ascii="Times New Roman" w:cs="Times New Roman" w:eastAsia="Times New Roman" w:hAnsi="Times New Roman"/>
          <w:i w:val="1"/>
          <w:iCs w:val="1"/>
          <w:sz w:val="28"/>
          <w:szCs w:val="28"/>
          <w:rtl w:val="0"/>
        </w:rPr>
        <w:t xml:space="preserve">фразеологізмів</w:t>
      </w:r>
      <w:r w:rsidDel="00000000" w:rsidR="00000000" w:rsidRPr="00000000">
        <w:rPr>
          <w:rFonts w:ascii="Times New Roman" w:cs="Times New Roman" w:eastAsia="Times New Roman" w:hAnsi="Times New Roman"/>
          <w:sz w:val="28"/>
          <w:szCs w:val="28"/>
          <w:rtl w:val="0"/>
        </w:rPr>
        <w:t xml:space="preserve">. Китайські фразеологізми (</w:t>
      </w:r>
      <w:r w:rsidDel="00000000" w:rsidR="00000000" w:rsidRPr="00000000">
        <w:rPr>
          <w:rFonts w:ascii="Arial Unicode MS" w:cs="Arial Unicode MS" w:eastAsia="Arial Unicode MS" w:hAnsi="Arial Unicode MS"/>
          <w:i w:val="1"/>
          <w:iCs w:val="1"/>
          <w:sz w:val="28"/>
          <w:szCs w:val="28"/>
          <w:rtl w:val="0"/>
        </w:rPr>
        <w:t xml:space="preserve">成语 chéngyǔ</w:t>
      </w:r>
      <w:r w:rsidDel="00000000" w:rsidR="00000000" w:rsidRPr="00000000">
        <w:rPr>
          <w:rFonts w:ascii="Times New Roman" w:cs="Times New Roman" w:eastAsia="Times New Roman" w:hAnsi="Times New Roman"/>
          <w:sz w:val="28"/>
          <w:szCs w:val="28"/>
          <w:rtl w:val="0"/>
        </w:rPr>
        <w:t xml:space="preserve">) – це стійкі за складом і структурою, лексично нероздільні й цілісні за значенням словосполучення, що виконують функцію окремої лексеми. Вони, як правило, мають історичне або літературне походження, і є глибоко вкоріненими у мовну культуру. Чен’юй широко використовуються в рекламній комунікації: їхня лаконічність, яскравість, влучність, упізнаваність, а також тісний зв’язок із традиційною китайською культурою сприяють тому, що рекламні повідомлення стають прямими та зрозумілими для найрізноманітнішої аудиторії. Маркетингові тексти, які включають ідіоматичні вирази, вирізняються більш високим рівнем семантичної щільності, що дозволяє ефективніше впливати на цільову аудиторію [38, c. 66]. </w:t>
      </w:r>
    </w:p>
    <w:p w:rsidR="00000000" w:rsidDel="00000000" w:rsidP="00000000" w:rsidRDefault="00000000" w:rsidRPr="00000000" w14:paraId="000000B0">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w:t>
      </w:r>
      <w:r w:rsidDel="00000000" w:rsidR="00000000" w:rsidRPr="00000000">
        <w:rPr>
          <w:rFonts w:ascii="Arial Unicode MS" w:cs="Arial Unicode MS" w:eastAsia="Arial Unicode MS" w:hAnsi="Arial Unicode MS"/>
          <w:color w:val="111111"/>
          <w:sz w:val="28"/>
          <w:szCs w:val="28"/>
          <w:rtl w:val="0"/>
        </w:rPr>
        <w:t xml:space="preserve">品质卓越，信誉至上» (Pǐnzhí zhuóyuè, xìnyù zhìshàng)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111111"/>
          <w:sz w:val="28"/>
          <w:szCs w:val="28"/>
          <w:rtl w:val="0"/>
        </w:rPr>
        <w:t xml:space="preserve">«Відмінна якість, найвища репутація». </w:t>
      </w:r>
      <w:r w:rsidDel="00000000" w:rsidR="00000000" w:rsidRPr="00000000">
        <w:rPr>
          <w:rFonts w:ascii="Gungsuh" w:cs="Gungsuh" w:eastAsia="Gungsuh" w:hAnsi="Gungsuh"/>
          <w:sz w:val="28"/>
          <w:szCs w:val="28"/>
          <w:rtl w:val="0"/>
        </w:rPr>
        <w:t xml:space="preserve">У цьому прикладі використано фразеологізми 卓越 (zhuóyuè) – «видатний, чудовий» та 至上 (zhìshàng) – «найвищий, пріоритетний», які у поєднанні підкреслюють переваги товару та формують позитивний імідж бренду [23]. </w:t>
      </w:r>
    </w:p>
    <w:p w:rsidR="00000000" w:rsidDel="00000000" w:rsidP="00000000" w:rsidRDefault="00000000" w:rsidRPr="00000000" w14:paraId="000000B1">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китайських рекламних слоганах широко використовується </w:t>
      </w:r>
      <w:r w:rsidDel="00000000" w:rsidR="00000000" w:rsidRPr="00000000">
        <w:rPr>
          <w:rFonts w:ascii="Times New Roman" w:cs="Times New Roman" w:eastAsia="Times New Roman" w:hAnsi="Times New Roman"/>
          <w:i w:val="1"/>
          <w:iCs w:val="1"/>
          <w:sz w:val="28"/>
          <w:szCs w:val="28"/>
          <w:rtl w:val="0"/>
        </w:rPr>
        <w:t xml:space="preserve">метафора</w:t>
      </w:r>
      <w:r w:rsidDel="00000000" w:rsidR="00000000" w:rsidRPr="00000000">
        <w:rPr>
          <w:rFonts w:ascii="Times New Roman" w:cs="Times New Roman" w:eastAsia="Times New Roman" w:hAnsi="Times New Roman"/>
          <w:sz w:val="28"/>
          <w:szCs w:val="28"/>
          <w:rtl w:val="0"/>
        </w:rPr>
        <w:t xml:space="preserve"> як потужний мовно-стилістичний засіб. Метафора – це насамперед спосіб вловити індивідуальність конкретного предмета чи яви­ща, передати його неповторність. Вона дозволяє не лише яскраво візуалізувати рекламований об’єкт, а й поєднати його з емоційним або культурним досвідом цільової аудиторії. Завдяки цьому створюється глибший рівень сприйняття, де товар чи послуга асоціюється з близькими, зрозумілими образами з повсякденного життя, природи чи традиційної культури. Такий підхід підсилює прагматичний вплив реклами, оскільки метафора стимулює уяву споживача та формує позитивне ставлення до продукту через символічні й естетичні асоціації [2, c. 110]. </w:t>
      </w:r>
    </w:p>
    <w:p w:rsidR="00000000" w:rsidDel="00000000" w:rsidP="00000000" w:rsidRDefault="00000000" w:rsidRPr="00000000" w14:paraId="000000B2">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w:t>
      </w:r>
      <w:r w:rsidDel="00000000" w:rsidR="00000000" w:rsidRPr="00000000">
        <w:rPr>
          <w:rFonts w:ascii="Times New Roman" w:cs="Times New Roman" w:eastAsia="Times New Roman" w:hAnsi="Times New Roman"/>
          <w:color w:val="111111"/>
          <w:sz w:val="28"/>
          <w:szCs w:val="28"/>
          <w:rtl w:val="0"/>
        </w:rPr>
        <w:t xml:space="preserve">美味如初恋» (Měiwèi rú chūliàn)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111111"/>
          <w:sz w:val="28"/>
          <w:szCs w:val="28"/>
          <w:rtl w:val="0"/>
        </w:rPr>
        <w:t xml:space="preserve">«Смак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111111"/>
          <w:sz w:val="28"/>
          <w:szCs w:val="28"/>
          <w:rtl w:val="0"/>
        </w:rPr>
        <w:t xml:space="preserve"> як перше кохання». </w:t>
      </w:r>
      <w:r w:rsidDel="00000000" w:rsidR="00000000" w:rsidRPr="00000000">
        <w:rPr>
          <w:rFonts w:ascii="Times New Roman" w:cs="Times New Roman" w:eastAsia="Times New Roman" w:hAnsi="Times New Roman"/>
          <w:sz w:val="28"/>
          <w:szCs w:val="28"/>
          <w:rtl w:val="0"/>
        </w:rPr>
        <w:t xml:space="preserve">У цьому рекламному слогані їжа (або напій) метафорично порівнюється з першим коханням. Такий образ формує теплу, ностальгічну атмосферу, що ефективно впливає на емоційну складову сприйняття продукту [22]. </w:t>
      </w:r>
    </w:p>
    <w:p w:rsidR="00000000" w:rsidDel="00000000" w:rsidP="00000000" w:rsidRDefault="00000000" w:rsidRPr="00000000" w14:paraId="000000B3">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Рекламні тексти також багаті епітетами. </w:t>
      </w:r>
      <w:r w:rsidDel="00000000" w:rsidR="00000000" w:rsidRPr="00000000">
        <w:rPr>
          <w:rFonts w:ascii="Times New Roman" w:cs="Times New Roman" w:eastAsia="Times New Roman" w:hAnsi="Times New Roman"/>
          <w:i w:val="1"/>
          <w:iCs w:val="1"/>
          <w:sz w:val="28"/>
          <w:szCs w:val="28"/>
          <w:rtl w:val="0"/>
        </w:rPr>
        <w:t xml:space="preserve">Епі­тети</w:t>
      </w:r>
      <w:r w:rsidDel="00000000" w:rsidR="00000000" w:rsidRPr="00000000">
        <w:rPr>
          <w:rFonts w:ascii="Times New Roman" w:cs="Times New Roman" w:eastAsia="Times New Roman" w:hAnsi="Times New Roman"/>
          <w:sz w:val="28"/>
          <w:szCs w:val="28"/>
          <w:rtl w:val="0"/>
        </w:rPr>
        <w:t xml:space="preserve"> – це художні означення, які дають образну характе­ристику предметові, явищу. Вони відіграють ключову роль у створенні емоційного зв’язку між продуктом і споживачем, підкреслюючи переваги товару та формуючи позитивний імідж бренду [2, c. 106].  </w:t>
      </w:r>
    </w:p>
    <w:p w:rsidR="00000000" w:rsidDel="00000000" w:rsidP="00000000" w:rsidRDefault="00000000" w:rsidRPr="00000000" w14:paraId="000000B4">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Яскравим прикладом є рекламна кампанія бренду чаю «竹叶青» (Zhúyèqīng). У серії друкованих рекламних оголошень використовуються епітети, що акцентують увагу на кольорі, ароматі та смаку чаю: «秀“色”可餐» (Xiù “sè” kě cān) – «витонченим кольором можна насолоджуватися, як стравою»; «暗“香”浮动» (Àn “xiāng” fúdòng) – «ніжний аромат ледь вловимо витає в повітрі»; «余“味”悠远» (Yú “wèi” yōuyuǎn) – «післясмак довгий і глибокий». </w:t>
      </w:r>
    </w:p>
    <w:p w:rsidR="00000000" w:rsidDel="00000000" w:rsidP="00000000" w:rsidRDefault="00000000" w:rsidRPr="00000000" w14:paraId="000000B5">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Особливістю китайської рекламної комунікації є не лише використання образних мовних засобів, а й активне застосування різноманітних типів речень, що виконують важливу прагматичну функцію. У рекламних текстах широко представлені окличні,  питальні, спонукальні речення, кожен з яких має свою специфіку і виконує роль у формуванні емоційного настрою, посиленні переконливості повідомлення та стимулюванні споживацької активності. </w:t>
      </w:r>
    </w:p>
    <w:p w:rsidR="00000000" w:rsidDel="00000000" w:rsidP="00000000" w:rsidRDefault="00000000" w:rsidRPr="00000000" w14:paraId="000000B6">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Спонукальні речення</w:t>
      </w:r>
      <w:r w:rsidDel="00000000" w:rsidR="00000000" w:rsidRPr="00000000">
        <w:rPr>
          <w:rFonts w:ascii="Times New Roman" w:cs="Times New Roman" w:eastAsia="Times New Roman" w:hAnsi="Times New Roman"/>
          <w:sz w:val="28"/>
          <w:szCs w:val="28"/>
          <w:rtl w:val="0"/>
        </w:rPr>
        <w:t xml:space="preserve"> у </w:t>
      </w:r>
      <w:r w:rsidDel="00000000" w:rsidR="00000000" w:rsidRPr="00000000">
        <w:rPr>
          <w:rFonts w:ascii="Times New Roman" w:cs="Times New Roman" w:eastAsia="Times New Roman" w:hAnsi="Times New Roman"/>
          <w:sz w:val="28"/>
          <w:szCs w:val="28"/>
          <w:rtl w:val="0"/>
        </w:rPr>
        <w:t xml:space="preserve">китайськомовній рекламі</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набувають неабиякого значення та розмаху, адже саме спонукальні речення заохочують реципієнта до дій, при цьому все ж таки вони не наказують, а передають побажання, пораду, прохання. Наприклад реклама пошукового браузеру 百度（Baidu）: «百度一下，你就知道» (Bǎidù yīxià, nǐ jiù zhīdào)  – «Пошукай у Baidu – і одразу дізнаєшся». </w:t>
      </w:r>
    </w:p>
    <w:p w:rsidR="00000000" w:rsidDel="00000000" w:rsidP="00000000" w:rsidRDefault="00000000" w:rsidRPr="00000000" w14:paraId="000000B7">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слогані використовується спонукальне речення «百度一下»  (Bǎidù yīxià) – «пошукай у Baidu», яке закликає користувача скористатися пошуковою системою для отримання інформації. Частка «一下» (yíxià) надає дієслову «百度» (Bǎidù) більш невимушеного, ввічливого і розмовного тону. Вираз «百度一下» (Bǎidù yīxià) передає м’який заклик, ніби «пошукай трішечки», «спробуй пошукати». У китайській мові така конструкція часто використовується, щоб зробити прохання або заклик більш дружнім, природним і ненав’язливим.</w:t>
      </w:r>
    </w:p>
    <w:p w:rsidR="00000000" w:rsidDel="00000000" w:rsidP="00000000" w:rsidRDefault="00000000" w:rsidRPr="00000000" w14:paraId="000000B8">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Спонукальні речення зазвичай мають окличну інтонацію, але емоційне ставлення у рекламі можуть передавати не тільки спонукальні, а й питальні, розповідні речення. Більш поширеною є, звичайно, неоклична форма, адже творці реклами намагаються уникати надмірного імперативу, оскільки це може викликати негативні емоції у потенційного покупця, проте все ж таки у слоганах деяких компаній застосовуються окличні речення [4]. </w:t>
      </w:r>
      <w:r w:rsidDel="00000000" w:rsidR="00000000" w:rsidRPr="00000000">
        <w:rPr>
          <w:rtl w:val="0"/>
        </w:rPr>
      </w:r>
    </w:p>
    <w:p w:rsidR="00000000" w:rsidDel="00000000" w:rsidP="00000000" w:rsidRDefault="00000000" w:rsidRPr="00000000" w14:paraId="000000B9">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Окличні речення</w:t>
      </w:r>
      <w:r w:rsidDel="00000000" w:rsidR="00000000" w:rsidRPr="00000000">
        <w:rPr>
          <w:rFonts w:ascii="Gungsuh" w:cs="Gungsuh" w:eastAsia="Gungsuh" w:hAnsi="Gungsuh"/>
          <w:sz w:val="28"/>
          <w:szCs w:val="28"/>
          <w:rtl w:val="0"/>
        </w:rPr>
        <w:t xml:space="preserve"> в китайській мові – це речення, які виражають сильні емоції або реакції, такі як здивування, радість, сум чи гнів. Розуміння окличних речень у китайській мові передбачає ознайомлення з різними окличними частками та способами їхнього використання. Основні з них: 啊 (a) – додає емоційності або підкреслення, може змінювати відтінок залежно від інтонації; 哦 (o) – виражає усвідомлення або розуміння, часто використовується для передачі здивування чи спогаду; 呀 (ya) – пом’якшує висловлювання, роблячи його менш різким. </w:t>
      </w:r>
    </w:p>
    <w:p w:rsidR="00000000" w:rsidDel="00000000" w:rsidP="00000000" w:rsidRDefault="00000000" w:rsidRPr="00000000" w14:paraId="000000BA">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слоган компанії Nestlé: «</w:t>
      </w:r>
      <w:r w:rsidDel="00000000" w:rsidR="00000000" w:rsidRPr="00000000">
        <w:rPr>
          <w:rFonts w:ascii="Arial Unicode MS" w:cs="Arial Unicode MS" w:eastAsia="Arial Unicode MS" w:hAnsi="Arial Unicode MS"/>
          <w:color w:val="111111"/>
          <w:sz w:val="28"/>
          <w:szCs w:val="28"/>
          <w:rtl w:val="0"/>
        </w:rPr>
        <w:t xml:space="preserve">尽情享受吧！» (Jìnqíng xiǎngshòu ba!)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111111"/>
          <w:sz w:val="28"/>
          <w:szCs w:val="28"/>
          <w:rtl w:val="0"/>
        </w:rPr>
        <w:t xml:space="preserve">«Насолоджуйся на повну!». </w:t>
      </w:r>
      <w:r w:rsidDel="00000000" w:rsidR="00000000" w:rsidRPr="00000000">
        <w:rPr>
          <w:rFonts w:ascii="Gungsuh" w:cs="Gungsuh" w:eastAsia="Gungsuh" w:hAnsi="Gungsuh"/>
          <w:sz w:val="28"/>
          <w:szCs w:val="28"/>
          <w:rtl w:val="0"/>
        </w:rPr>
        <w:t xml:space="preserve">Тут частка «吧» (ba) використовується для створення заклику, що надає слогану емоційного відтінку та спонукає споживача до дії. </w:t>
      </w:r>
    </w:p>
    <w:p w:rsidR="00000000" w:rsidDel="00000000" w:rsidP="00000000" w:rsidRDefault="00000000" w:rsidRPr="00000000" w14:paraId="000000BB">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Примітно, що частки 啊 (a), 哦 (o) та 呀 (ya) вживаються в рекламних матеріалах для надання висловлюванням емоційного забарвлення та підсилення заклику до дії [19]. </w:t>
      </w:r>
    </w:p>
    <w:p w:rsidR="00000000" w:rsidDel="00000000" w:rsidP="00000000" w:rsidRDefault="00000000" w:rsidRPr="00000000" w14:paraId="000000BC">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у рекламі напоїв часто зустрічається вираз: «真好喝啊！» (Zhēn hǎo hē a!) – «Так смачно пити!» (використовується для вираження задоволення та емоційного відгуку на продукт). </w:t>
      </w:r>
    </w:p>
    <w:p w:rsidR="00000000" w:rsidDel="00000000" w:rsidP="00000000" w:rsidRDefault="00000000" w:rsidRPr="00000000" w14:paraId="000000BD">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У рекламі косметики або нових товарів часто можна побачити такі вирази, як: «原来是这样哦！» (Yuánlái shì zhèyàng o!) – «О, виявляється, ось як воно!» (це створює ефект здивування та підкреслює відкриття чогось нового для споживача). </w:t>
      </w:r>
    </w:p>
    <w:p w:rsidR="00000000" w:rsidDel="00000000" w:rsidP="00000000" w:rsidRDefault="00000000" w:rsidRPr="00000000" w14:paraId="000000BE">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Заклики до дії з часткою 呀 (ya), як у рекламі супермаркетів чи кафе: «快来试试呀！» (Kuài lái shìshi ya!) – «Швидше приходь спробувати!» (такий вираз додає теплоту та запрошує до активної участі в акції). </w:t>
      </w:r>
    </w:p>
    <w:p w:rsidR="00000000" w:rsidDel="00000000" w:rsidP="00000000" w:rsidRDefault="00000000" w:rsidRPr="00000000" w14:paraId="000000BF">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Окличні речення в китайській мові не лише передають емоції; вони також є засобом кращого розуміння культурних особливостей і емоційного контексту спілкування. Усвідомлення нюансів використання різних окличних часток дає змогу глибше зрозуміти соціальні взаємини та міжособистісну комунікацію в китайській культурі [19]. </w:t>
      </w:r>
    </w:p>
    <w:p w:rsidR="00000000" w:rsidDel="00000000" w:rsidP="00000000" w:rsidRDefault="00000000" w:rsidRPr="00000000" w14:paraId="000000C0">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китайській рекламній комунікації активно використовуються </w:t>
      </w:r>
      <w:r w:rsidDel="00000000" w:rsidR="00000000" w:rsidRPr="00000000">
        <w:rPr>
          <w:rFonts w:ascii="Times New Roman" w:cs="Times New Roman" w:eastAsia="Times New Roman" w:hAnsi="Times New Roman"/>
          <w:i w:val="1"/>
          <w:iCs w:val="1"/>
          <w:sz w:val="28"/>
          <w:szCs w:val="28"/>
          <w:rtl w:val="0"/>
        </w:rPr>
        <w:t xml:space="preserve">риторичні питання</w:t>
      </w:r>
      <w:r w:rsidDel="00000000" w:rsidR="00000000" w:rsidRPr="00000000">
        <w:rPr>
          <w:rFonts w:ascii="Times New Roman" w:cs="Times New Roman" w:eastAsia="Times New Roman" w:hAnsi="Times New Roman"/>
          <w:sz w:val="28"/>
          <w:szCs w:val="28"/>
          <w:rtl w:val="0"/>
        </w:rPr>
        <w:t xml:space="preserve"> саме для посилення емоційного впливу на споживача. Дослідники підкреслюють, що риторичні питання, попри свою питальну форму, фактично не спрямовані на отримання відповіді; навпаки, їхній зміст і форма перебувають у протилежності. Найважливішою ознакою дискурсивної функції риторичних питань є негативність. Вона допомагає підкреслити недоліки конкурентів або викликати у споживача потребу змінити своє рішення, при цьому не потребуючи прямої відповіді, крім того, можуть виконувати функції виклику, заперечення та скарги. Таким чином, риторичні питання стають ефективним інструментом формування переконливого рекламного повідомлення в китайській мові [25, c. 1073,1074].</w:t>
      </w:r>
    </w:p>
    <w:p w:rsidR="00000000" w:rsidDel="00000000" w:rsidP="00000000" w:rsidRDefault="00000000" w:rsidRPr="00000000" w14:paraId="000000C1">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Яскравим прикладом такого використання є слоган корпорації Lenovo Group : «人类失去联想，世界将会怎样？» (Rénlèi shīqù liánxiǎng, shìjiè jiāng huì zěnyàng?) – «Яким буде світ, якщо людство втратить Lenovo?». На рівні дискурсу така форма використовується для створення ефекту «незаперечної істини» – якщо неможливо уявити світ без Lenovo, отже, роль бренду є надзвичайно важливою. Через цей прийом досягається не лише рекламна функція, а й формування корпоративного іміджу як інноваційного та незамінного технологічного лідера.</w:t>
      </w:r>
    </w:p>
    <w:p w:rsidR="00000000" w:rsidDel="00000000" w:rsidP="00000000" w:rsidRDefault="00000000" w:rsidRPr="00000000" w14:paraId="000000C2">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одним прикладом є реклама освітньої платформи MyGuru Education, в ній активно використовується риторичне питання «你准备好迎接挑战了吗？» (Nǐ zhǔnbèi hǎo yíngjiē tiǎozhànle ma?) – «Ти готовий прийняти виклик?». Це питання є класичним прикладом риторичного прийому в багатьох китайських рекламах. Воно апелює до емоцій споживача, викликаючи почуття виклику та мотивації аудиторії до дії.</w:t>
      </w:r>
    </w:p>
    <w:p w:rsidR="00000000" w:rsidDel="00000000" w:rsidP="00000000" w:rsidRDefault="00000000" w:rsidRPr="00000000" w14:paraId="000000C3">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рекламному оголошенні також використано інші риторичні питання, наприклад: </w:t>
      </w:r>
    </w:p>
    <w:p w:rsidR="00000000" w:rsidDel="00000000" w:rsidP="00000000" w:rsidRDefault="00000000" w:rsidRPr="00000000" w14:paraId="000000C4">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«没方向复习？» (Méi fāngxiàng fùxí?) – «Не знаєш, як готуватися?» </w:t>
      </w:r>
    </w:p>
    <w:p w:rsidR="00000000" w:rsidDel="00000000" w:rsidP="00000000" w:rsidRDefault="00000000" w:rsidRPr="00000000" w14:paraId="000000C5">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«时间不够？» (Shíjiān bùgòu?) – «Не вистачає часу?»</w:t>
      </w:r>
    </w:p>
    <w:p w:rsidR="00000000" w:rsidDel="00000000" w:rsidP="00000000" w:rsidRDefault="00000000" w:rsidRPr="00000000" w14:paraId="000000C6">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питання посилюють емоційний вплив на цільову аудиторію, створюючи відчуття терміновості та потреби у професійній допомозі [32].  </w:t>
      </w:r>
    </w:p>
    <w:p w:rsidR="00000000" w:rsidDel="00000000" w:rsidP="00000000" w:rsidRDefault="00000000" w:rsidRPr="00000000" w14:paraId="000000C7">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мові реклами переважають </w:t>
      </w:r>
      <w:r w:rsidDel="00000000" w:rsidR="00000000" w:rsidRPr="00000000">
        <w:rPr>
          <w:rFonts w:ascii="Times New Roman" w:cs="Times New Roman" w:eastAsia="Times New Roman" w:hAnsi="Times New Roman"/>
          <w:i w:val="1"/>
          <w:iCs w:val="1"/>
          <w:sz w:val="28"/>
          <w:szCs w:val="28"/>
          <w:rtl w:val="0"/>
        </w:rPr>
        <w:t xml:space="preserve">стверджувальні речення</w:t>
      </w:r>
      <w:r w:rsidDel="00000000" w:rsidR="00000000" w:rsidRPr="00000000">
        <w:rPr>
          <w:rFonts w:ascii="Times New Roman" w:cs="Times New Roman" w:eastAsia="Times New Roman" w:hAnsi="Times New Roman"/>
          <w:sz w:val="28"/>
          <w:szCs w:val="28"/>
          <w:rtl w:val="0"/>
        </w:rPr>
        <w:t xml:space="preserve">, проте було зафіксовано випадки </w:t>
      </w:r>
      <w:r w:rsidDel="00000000" w:rsidR="00000000" w:rsidRPr="00000000">
        <w:rPr>
          <w:rFonts w:ascii="Times New Roman" w:cs="Times New Roman" w:eastAsia="Times New Roman" w:hAnsi="Times New Roman"/>
          <w:i w:val="1"/>
          <w:iCs w:val="1"/>
          <w:sz w:val="28"/>
          <w:szCs w:val="28"/>
          <w:rtl w:val="0"/>
        </w:rPr>
        <w:t xml:space="preserve">заперечних речень</w:t>
      </w:r>
      <w:r w:rsidDel="00000000" w:rsidR="00000000" w:rsidRPr="00000000">
        <w:rPr>
          <w:rFonts w:ascii="Gungsuh" w:cs="Gungsuh" w:eastAsia="Gungsuh" w:hAnsi="Gungsuh"/>
          <w:sz w:val="28"/>
          <w:szCs w:val="28"/>
          <w:rtl w:val="0"/>
        </w:rPr>
        <w:t xml:space="preserve">. Заперечні частки, як-от 不 (bù), 没 (méi), 不能 (bùnéng) та інші, не лише передають зміст, але й формують емоційний зв’язок із аудиторією [4]. </w:t>
      </w:r>
      <w:r w:rsidDel="00000000" w:rsidR="00000000" w:rsidRPr="00000000">
        <w:rPr>
          <w:rtl w:val="0"/>
        </w:rPr>
      </w:r>
    </w:p>
    <w:p w:rsidR="00000000" w:rsidDel="00000000" w:rsidP="00000000" w:rsidRDefault="00000000" w:rsidRPr="00000000" w14:paraId="000000C8">
      <w:pPr>
        <w:widowControl w:val="0"/>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Наприклад, у серії рекламних оголошень, розміщених у шанхайському метро, компанія JD Sports використовує заперечну конструкцію «不为……而……» (Bù wéi……ér……) для підкреслення справжніх мотивів занять спортом: «不为朋友圈而运动» (Bù wéi péngyǒu quān ér yùndòng) – «Займайся спортом не заради WeChat Moments»; «不为跟风而运动» (Bù wéi gēnfēng ér yùndòng) – «Займайся спортом не через моду»; «不为自拍而运动» (Bù wéi zìpāi ér yùndòng) – «Займайся спортом не для селфі». </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C9">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сюди можемо віднести рекламу компанії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IBM «</w:t>
      </w:r>
      <w:r w:rsidDel="00000000" w:rsidR="00000000" w:rsidRPr="00000000">
        <w:rPr>
          <w:rFonts w:ascii="Times New Roman" w:cs="Times New Roman" w:eastAsia="Times New Roman" w:hAnsi="Times New Roman"/>
          <w:sz w:val="28"/>
          <w:szCs w:val="28"/>
          <w:rtl w:val="0"/>
        </w:rPr>
        <w:t xml:space="preserve">没有不做的小生意，没有解决不了的大问题» (Méiyǒu bù zuò de xiǎo shēngyì, méiyǒu jiějué bùliǎo de dà wèntí) перекладається як «Не існує занадто малого бізнесу, з яким би ми не співпрацювали, не існує надто великої проблеми, яку б ми не змогли розв’язати». Використання подвійного заперечення «没有……不……» (Méiyǒu……bù……) підсилює впевненість у можливостях компанії вирішувати будь-які завдання, незалежно від їх масштабу. </w:t>
      </w:r>
    </w:p>
    <w:p w:rsidR="00000000" w:rsidDel="00000000" w:rsidP="00000000" w:rsidRDefault="00000000" w:rsidRPr="00000000" w14:paraId="000000CA">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Заперечення роблять слогани більш інтригуючими та смислово насиченими, ніж їх стверджувані відповідники (напр.: «Займайся спортом для себе» або «Співпрацюємо з усіма бізнесами, вирішуємо всі проблеми»). Вони створюють емоційний контраст і викликають увагу до повідомлення [31]. </w:t>
      </w:r>
    </w:p>
    <w:p w:rsidR="00000000" w:rsidDel="00000000" w:rsidP="00000000" w:rsidRDefault="00000000" w:rsidRPr="00000000" w14:paraId="000000CB">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Розглянемо </w:t>
      </w:r>
      <w:r w:rsidDel="00000000" w:rsidR="00000000" w:rsidRPr="00000000">
        <w:rPr>
          <w:rFonts w:ascii="Times New Roman" w:cs="Times New Roman" w:eastAsia="Times New Roman" w:hAnsi="Times New Roman"/>
          <w:i w:val="1"/>
          <w:iCs w:val="1"/>
          <w:sz w:val="28"/>
          <w:szCs w:val="28"/>
          <w:rtl w:val="0"/>
        </w:rPr>
        <w:t xml:space="preserve">синтаксичні особливості</w:t>
      </w:r>
      <w:r w:rsidDel="00000000" w:rsidR="00000000" w:rsidRPr="00000000">
        <w:rPr>
          <w:rFonts w:ascii="Times New Roman" w:cs="Times New Roman" w:eastAsia="Times New Roman" w:hAnsi="Times New Roman"/>
          <w:sz w:val="28"/>
          <w:szCs w:val="28"/>
          <w:rtl w:val="0"/>
        </w:rPr>
        <w:t xml:space="preserve"> китайських рекламних текстів. У синтаксисі китайських рекламних текстів переважають </w:t>
      </w:r>
      <w:r w:rsidDel="00000000" w:rsidR="00000000" w:rsidRPr="00000000">
        <w:rPr>
          <w:rFonts w:ascii="Times New Roman" w:cs="Times New Roman" w:eastAsia="Times New Roman" w:hAnsi="Times New Roman"/>
          <w:i w:val="1"/>
          <w:iCs w:val="1"/>
          <w:sz w:val="28"/>
          <w:szCs w:val="28"/>
          <w:rtl w:val="0"/>
        </w:rPr>
        <w:t xml:space="preserve">прості речення.</w:t>
      </w:r>
      <w:r w:rsidDel="00000000" w:rsidR="00000000" w:rsidRPr="00000000">
        <w:rPr>
          <w:rFonts w:ascii="Times New Roman" w:cs="Times New Roman" w:eastAsia="Times New Roman" w:hAnsi="Times New Roman"/>
          <w:sz w:val="28"/>
          <w:szCs w:val="28"/>
          <w:rtl w:val="0"/>
        </w:rPr>
        <w:t xml:space="preserve"> Оскільки реклама призначена для широкої аудиторії, рекламний текст має бути легким для розуміння, лаконічним, привабливим і таким, що легко запам’ятовується. У китайських рекламних текстах, як правило, використовуються прості речення; складні речення трапляються рідко. У простих реченнях використовується менше слів, вирази є зрозумілими, що дозволяє швидко передати інформацію про продукт, зробити її доступною та легкою для сприйняття.</w:t>
      </w:r>
    </w:p>
    <w:p w:rsidR="00000000" w:rsidDel="00000000" w:rsidP="00000000" w:rsidRDefault="00000000" w:rsidRPr="00000000" w14:paraId="000000CC">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Складні речення</w:t>
      </w:r>
      <w:r w:rsidDel="00000000" w:rsidR="00000000" w:rsidRPr="00000000">
        <w:rPr>
          <w:rFonts w:ascii="Times New Roman" w:cs="Times New Roman" w:eastAsia="Times New Roman" w:hAnsi="Times New Roman"/>
          <w:sz w:val="28"/>
          <w:szCs w:val="28"/>
          <w:rtl w:val="0"/>
        </w:rPr>
        <w:t xml:space="preserve">, хоч і є більш формальними, все одно мають складну синтаксичну структуру, тому досягти ефекту «зрозумілого з першого погляду» в їхньому випадку непросто. Проте це не означає, що у рекламних текстах не використовуються складні конструкції. Іноді застосування складнопідрядних речень робить рекламу більш переконливою і дає змогу точніше висловити наміри рекламодавця. У тих випадках, коли в китайському рекламному тексті вживаються складні речення, уникають надмірної складності структури, натомість використовують спрощені підрядні конструкції.</w:t>
      </w:r>
    </w:p>
    <w:p w:rsidR="00000000" w:rsidDel="00000000" w:rsidP="00000000" w:rsidRDefault="00000000" w:rsidRPr="00000000" w14:paraId="000000CD">
      <w:pPr>
        <w:widowControl w:val="0"/>
        <w:spacing w:line="360" w:lineRule="auto"/>
        <w:ind w:firstLine="709"/>
        <w:jc w:val="both"/>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sz w:val="28"/>
          <w:szCs w:val="28"/>
          <w:rtl w:val="0"/>
        </w:rPr>
        <w:t xml:space="preserve">Розглянемо приклад рекламного повідомлення бренду Honor: «</w:t>
      </w:r>
      <w:r w:rsidDel="00000000" w:rsidR="00000000" w:rsidRPr="00000000">
        <w:rPr>
          <w:rFonts w:ascii="Times New Roman" w:cs="Times New Roman" w:eastAsia="Times New Roman" w:hAnsi="Times New Roman"/>
          <w:color w:val="111111"/>
          <w:sz w:val="28"/>
          <w:szCs w:val="28"/>
          <w:rtl w:val="0"/>
        </w:rPr>
        <w:t xml:space="preserve">你知道拥有首创15层工艺3D曲面极光玻璃、麒麟960强劲芯片、6GB＋128GB大内存、能随手拍出人像大作的2000万变焦双摄、以及听歌就像听现场的3D沉浸式Hi-Fi音质、而且500天不卡顿的手机出来了吗！» (Nǐ zhīdào yǒngyǒu shǒuchuàng 15 céng gōngyì 3D qūmiàn jíguāng bōlí, qílín 960 qiángjìng xīnpiàn,6GB+128GB dà nèicún, néng suíshǒu pāi chū rénxiàng dàzuò de 2000 wàn biànjiāo shuāng shè, yǐjí tīng gē jiù xiàng tīng xiànchǎng de 3D chénjìn shì Hi-Fi yīnzhì, érqiě 500 tiān bù kǎ dùn de shǒujī chūláile ma!) – «Чи знаєш ти, що вийшов смартфон, який має інноваційне 15-шарове 3D-скляне покриття з ефектом північного сяйва, потужний процесор Kirin 960, 6 ГБ оперативної та 128 ГБ вбудованої пам’яті, 20-мегапіксельну двокамерну систему з оптичним зумом для портретної зйомки, 3D Hi-Fi звук, що створює ефект присутності, і працює без збоїв протягом 500 днів?».</w:t>
      </w:r>
    </w:p>
    <w:p w:rsidR="00000000" w:rsidDel="00000000" w:rsidP="00000000" w:rsidRDefault="00000000" w:rsidRPr="00000000" w14:paraId="000000CE">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рекламне речення вирізняється надзвичайною синтаксичною насиченістю, що є рідкісним явищем для китайської рекламної мови, яка переважно тяжіє до простих, лаконічних конструкцій. У даному прикладі використано перелік атрибутивних ознак продукту, що послідовно нашаровуються один на одний, створюючи ефект когнітивного насичення і водночас підкреслюючи технологічну досконалість товару. У результаті рекламний текст перетворюється на структуровано оформлену аргументацію, що апелює до цінностей якості, інновацій і переваги над конкурентами.</w:t>
      </w:r>
    </w:p>
    <w:p w:rsidR="00000000" w:rsidDel="00000000" w:rsidP="00000000" w:rsidRDefault="00000000" w:rsidRPr="00000000" w14:paraId="000000CF">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одним прикладом є соціальна реклама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0">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«食品安全不是游戏, 工程安全也不是游戏, 交通安全更不是游戏, 生命不是游戏» (Shípǐn ānquán bùshì yóuxì, gōngchéng ānquán yě bùshì yóuxì, jiāotōng ānquán gèng bùshì yóuxì, shēngmìng bùshì yóuxì) – «продовольча безпека – не гра, інженерна безпека – не гра, безпека на дорозі – не гра, життя – не гра», в цьому рекламному тексті використовується складне речення, останній термін якого «життя – це не гра» є смисловим та емоційним центром тексту цієї соціальної реклами.</w:t>
      </w:r>
    </w:p>
    <w:p w:rsidR="00000000" w:rsidDel="00000000" w:rsidP="00000000" w:rsidRDefault="00000000" w:rsidRPr="00000000" w14:paraId="000000D1">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widowControl w:val="0"/>
        <w:spacing w:line="360" w:lineRule="auto"/>
        <w:ind w:firstLine="851"/>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2.2. Труднощі та роль використання стилістичних та лінгвістичних прийомів при перекладі китайської реклами</w:t>
      </w:r>
    </w:p>
    <w:p w:rsidR="00000000" w:rsidDel="00000000" w:rsidP="00000000" w:rsidRDefault="00000000" w:rsidRPr="00000000" w14:paraId="000000D3">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Говорячи про китайську та українську мови, слід зазначити, що вони відрізняються формальними структурними характеристиками, що базуються на аналітичній та синтетичній системах відповідно. В результаті виникають відмінності в лексиці, і підбір еквівалентів в українській і китайській мовах ускладнюється.</w:t>
      </w:r>
    </w:p>
    <w:p w:rsidR="00000000" w:rsidDel="00000000" w:rsidP="00000000" w:rsidRDefault="00000000" w:rsidRPr="00000000" w14:paraId="000000D4">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також зазначити, що українська мова рясніє морфологічними категоріями і граматичними формами, що і визначає його синтетичний характер. На відміну від цього, в китайській мові граматичне значення виражається не морфологічно, а за допомогою прийменників, сполучників, допоміжних дієслів, а також за допомогою порядку слів. Це аналітична мова.</w:t>
      </w:r>
    </w:p>
    <w:p w:rsidR="00000000" w:rsidDel="00000000" w:rsidP="00000000" w:rsidRDefault="00000000" w:rsidRPr="00000000" w14:paraId="000000D5">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Відмінності в мовах характеризуються також наявністю категорії перехідності і неперехідності. В українській мові деякі дієслова є перехідними, інші – неперехідними. У китайській мові одне і те ж дієслово може бути перехідним і неперехідним одночасно, в залежності від виконуваної функції і контексту [30].</w:t>
      </w:r>
    </w:p>
    <w:p w:rsidR="00000000" w:rsidDel="00000000" w:rsidP="00000000" w:rsidRDefault="00000000" w:rsidRPr="00000000" w14:paraId="000000D6">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українській мові дієслова, як правило, представлені видовими парами доконаного і недоконаного виду, в китайській така градація незначна. В українській мові є категорія особи для дієслів, а є ще безособові дієслова. У китайській мові одному дієслову може відповідати українське особове і безособове дієслово.</w:t>
      </w:r>
    </w:p>
    <w:p w:rsidR="00000000" w:rsidDel="00000000" w:rsidP="00000000" w:rsidRDefault="00000000" w:rsidRPr="00000000" w14:paraId="000000D7">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слід зазначити, що різні частини мови в українській мові мають свої особливості, морфологічні показники, в китайській мові однією одиницею може бути і іменник, і прикметник, і дієслово одночасно.</w:t>
      </w:r>
    </w:p>
    <w:p w:rsidR="00000000" w:rsidDel="00000000" w:rsidP="00000000" w:rsidRDefault="00000000" w:rsidRPr="00000000" w14:paraId="000000D8">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лінгвістичні відмінності між двома мовами ускладнюють процес перекладу, однак, якщо перекладач є професіоналом і дуже добре володіє як українською, так і китайською мовами, ці труднощі легко нівелюються і долаються.</w:t>
      </w:r>
    </w:p>
    <w:p w:rsidR="00000000" w:rsidDel="00000000" w:rsidP="00000000" w:rsidRDefault="00000000" w:rsidRPr="00000000" w14:paraId="000000D9">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перекладацьких практик характерні певні традиції, а саме традиції індивідуалізму, а також стратегії іноземізації, створення певного літературного канону та культурної адаптації рекламних текстів.</w:t>
      </w:r>
    </w:p>
    <w:p w:rsidR="00000000" w:rsidDel="00000000" w:rsidP="00000000" w:rsidRDefault="00000000" w:rsidRPr="00000000" w14:paraId="000000DA">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Пояснимо, що традиція індивідуалізму передбачає використання таких стилістичних прийомів і особливостей, які повністю розкривають авторський задум, в даному контексті перекладач є провідником автора і його ідей в інтерпретації.</w:t>
      </w:r>
    </w:p>
    <w:p w:rsidR="00000000" w:rsidDel="00000000" w:rsidP="00000000" w:rsidRDefault="00000000" w:rsidRPr="00000000" w14:paraId="000000DB">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Стратегія доместикації також притаманна перекладацькій практиці в Китаї і є інструментом міжкультурної комунікації, що дозволяє уникнути розбіжностей у значенні при перекладі китайського тексту на українську мову.</w:t>
      </w:r>
    </w:p>
    <w:p w:rsidR="00000000" w:rsidDel="00000000" w:rsidP="00000000" w:rsidRDefault="00000000" w:rsidRPr="00000000" w14:paraId="000000DC">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Іноземізація також є інструментом міжкультурної комунікації, що забезпечує повну культурну заміну оригіналу і з урахуванням екстралінгвістичних чинників [14].</w:t>
      </w:r>
    </w:p>
    <w:p w:rsidR="00000000" w:rsidDel="00000000" w:rsidP="00000000" w:rsidRDefault="00000000" w:rsidRPr="00000000" w14:paraId="000000DD">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Реклама покликана не тільки доносити інформацію, а й пробуджувати споживачів до дії, впливаючи на суспільну свідомість. Переклад реклами також пов'язаний з міжкультурною комунікацією. У ньому перекладач повинен буде вибрати той чи інший варіант у разі виникнення проблем, пов’язаних із культурою.</w:t>
      </w:r>
    </w:p>
    <w:p w:rsidR="00000000" w:rsidDel="00000000" w:rsidP="00000000" w:rsidRDefault="00000000" w:rsidRPr="00000000" w14:paraId="000000DE">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Переклад реклами вимагає від перекладача не тільки бездоганного знання мов, в тому числі рідних, а й психології споживача. Крім того, ті, хто перекладає рекламні тексти, повинні відмінно володіти культурними особливостями мови оригіналу. Ефективного перекладу рекламного тексту не буде без хорошої уяви перекладача, без його творчої жилки. Тільки при правильно підібраних словах, що відповідають мові споживача і при виразному наповненні тексту, можна досягти необхідного результату, при якому реклама буде ефективною і якісною [12].</w:t>
      </w:r>
    </w:p>
    <w:p w:rsidR="00000000" w:rsidDel="00000000" w:rsidP="00000000" w:rsidRDefault="00000000" w:rsidRPr="00000000" w14:paraId="000000DF">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перекладі необхідно вибрати правильну форму викладу, виходячи з інформації, що міститься в оригінальному тексті з точки зору теорії, щоб переклад рекламного тексту став більш привабливим. Форми викладу включають фонетику, лексику, синтаксис і стилістику тексту.</w:t>
      </w:r>
    </w:p>
    <w:p w:rsidR="00000000" w:rsidDel="00000000" w:rsidP="00000000" w:rsidRDefault="00000000" w:rsidRPr="00000000" w14:paraId="000000E0">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Ініціатори і перекладачі прагнуть створити рекламу, яка легко сприймається споживачем досить легко, щоб виконувати головну функцію: завоювати широку популярність, закріпитися в свідомості споживачів на максимально тривалий час.</w:t>
      </w:r>
    </w:p>
    <w:p w:rsidR="00000000" w:rsidDel="00000000" w:rsidP="00000000" w:rsidRDefault="00000000" w:rsidRPr="00000000" w14:paraId="000000E1">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одного боку, створення рекламного тексту на українській мові і на китайській мові мають певну схожість, тому можна запозичити мовні форми з оригінального рекламного тексту. З іншого боку, всім відомо, що українська та китайська мови належать до двох різних мовних систем. Тому зміна мовних форм під час перекладу неминуча [8].</w:t>
      </w:r>
    </w:p>
    <w:p w:rsidR="00000000" w:rsidDel="00000000" w:rsidP="00000000" w:rsidRDefault="00000000" w:rsidRPr="00000000" w14:paraId="000000E2">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можна не відзначити і таку важливу традицію, як рекламний канон, який визначає особливості та стратегії перекладу з китайської на українську мову. Багато естетичних парадигм, які застосовні в перекладознавстві, є західними запозиченнями, які, переплітаючись з китайською специфікою, створюють теоретичну базу в контексті китайського перекладу [11].</w:t>
      </w:r>
    </w:p>
    <w:p w:rsidR="00000000" w:rsidDel="00000000" w:rsidP="00000000" w:rsidRDefault="00000000" w:rsidRPr="00000000" w14:paraId="000000E3">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Наголошуємо на впливі культурної складової на якість перекладу з китайської на українську. Мова є відображенням культурної спадщини народу, яка є багатогранною і неповторною, і в той же час унікальною. Слід зазначити, що саме культурні відмінності народів і, відповідно, лінгвокультурологічні аспекти іноді ускладнюють здійснення якісного перекладу.</w:t>
      </w:r>
    </w:p>
    <w:p w:rsidR="00000000" w:rsidDel="00000000" w:rsidP="00000000" w:rsidRDefault="00000000" w:rsidRPr="00000000" w14:paraId="000000E4">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Перекладач повинен перейнятися китайською свідомістю, повсякденним життям, зануритися в різноманіття жанрів, сюжетів, колажів китайської художньої літератури, вивчити критику тих художніх творів, які підлягають перекладу. Це позитивно позначиться на його сприйнятті китайського менталітету, самосвідомості та ідентичності і допоможе максимально точно передати задум автора. Важливими є твори, що стосуються вічних цінностей, їх місця в китайському суспільстві, занурення перекладача в китайські реалії того чи іншого періоду історії за допомогою літературних описів, різних думок і суджень з ключових питань.</w:t>
      </w:r>
    </w:p>
    <w:p w:rsidR="00000000" w:rsidDel="00000000" w:rsidP="00000000" w:rsidRDefault="00000000" w:rsidRPr="00000000" w14:paraId="000000E5">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при перекладі рекламного дискурсу з китайської на українську мову важливо враховувати лінгвістичні та культурні особливості цих мов, а також звертати увагу на метафори, стійкі поєднання, паремії та інші стилістичні прийоми, які широко представлені в китайській та українській мовах. Перекладач повинен знаходити правильні збіги при розшифровці, а також творчо підходити до процесу своєї роботи.</w:t>
      </w:r>
    </w:p>
    <w:p w:rsidR="00000000" w:rsidDel="00000000" w:rsidP="00000000" w:rsidRDefault="00000000" w:rsidRPr="00000000" w14:paraId="000000E6">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Порівнюючи китайський текст з українським, перш за все, необхідно звернути увагу на ієрогліфічний характер письма першого. Ієрогліфічне письмо грає роль в сприйнятті тексту.</w:t>
      </w:r>
    </w:p>
    <w:p w:rsidR="00000000" w:rsidDel="00000000" w:rsidP="00000000" w:rsidRDefault="00000000" w:rsidRPr="00000000" w14:paraId="000000E7">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ієрогліфічній культурі видимість сприйняття спочатку задається переносністю самих ієрогліфів. При цьому схема сприймається не тільки і не стільки на слух, скільки візуально. Як самі ієрогліфи, так і елементи, з яких вони складаються, можуть створювати додатковий сенс, тому часто доводиться структурувати текст ще глибше, звертаючи увагу як на узгодження ієрогліфів, так і на узгодження, паралельність їх ключів, що створює або братські, або ворожі пари [13].</w:t>
      </w:r>
    </w:p>
    <w:p w:rsidR="00000000" w:rsidDel="00000000" w:rsidP="00000000" w:rsidRDefault="00000000" w:rsidRPr="00000000" w14:paraId="000000E8">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Реклама є засобом поширення інформації, крім того, вона спонукає цільову аудиторію до покупки того чи іншого товару. Отже, до мови рекламного тексту пред’являються певні вимоги: він повинен бути точним, лаконічним, яскравим і в цілому зрозумілим. Тому, в порівнянні зі звичайними текстами, китайські рекламні тексти мають свої унікальні лексичні особливості.</w:t>
      </w:r>
    </w:p>
    <w:p w:rsidR="00000000" w:rsidDel="00000000" w:rsidP="00000000" w:rsidRDefault="00000000" w:rsidRPr="00000000" w14:paraId="000000E9">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на основі аналізу проблем і стратегій у перекладі реклами встановлено:</w:t>
      </w:r>
    </w:p>
    <w:p w:rsidR="00000000" w:rsidDel="00000000" w:rsidP="00000000" w:rsidRDefault="00000000" w:rsidRPr="00000000" w14:paraId="000000EA">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при перекладі рекламних текстів виникають певні труднощі, які полягають у тому, що існує кілька перекладацьких підходів до розуміння тексту реклами, а також різноманітність стилістичних особливостей у тексті реклами;</w:t>
      </w:r>
    </w:p>
    <w:p w:rsidR="00000000" w:rsidDel="00000000" w:rsidP="00000000" w:rsidRDefault="00000000" w:rsidRPr="00000000" w14:paraId="000000EB">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вирішення цих проблем досягається за рахунок правильного аналізу вихідного тексту і, як наслідок, правильного використання необхідних підходів.</w:t>
      </w:r>
    </w:p>
    <w:p w:rsidR="00000000" w:rsidDel="00000000" w:rsidP="00000000" w:rsidRDefault="00000000" w:rsidRPr="00000000" w14:paraId="000000EC">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вибір того чи іншого способу перекладу залежить від багатьох факторів: характеру тексту, що підлягає перекладу, аудиторії споживача рекламної продукції, тих чи інших особливостей психології перекладача, його літературної традиції.</w:t>
      </w:r>
    </w:p>
    <w:p w:rsidR="00000000" w:rsidDel="00000000" w:rsidP="00000000" w:rsidRDefault="00000000" w:rsidRPr="00000000" w14:paraId="000000ED">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при перекладі в цілому і рекламних текстів, зокрема, необхідно враховувати не тільки лінгвістичні особливості джерела і перекладених текстів, а й екстралінгвістичне підґрунтя, що виходить за межі мови, що пов'язано з прив'язкою тексту до тих чи інших міжкультурних особливостей. </w:t>
      </w:r>
    </w:p>
    <w:p w:rsidR="00000000" w:rsidDel="00000000" w:rsidP="00000000" w:rsidRDefault="00000000" w:rsidRPr="00000000" w14:paraId="000000EE">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3">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7">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F">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0">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1">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2">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3">
      <w:pPr>
        <w:widowControl w:val="0"/>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ВИСНОВКИ</w:t>
      </w:r>
      <w:r w:rsidDel="00000000" w:rsidR="00000000" w:rsidRPr="00000000">
        <w:rPr>
          <w:rtl w:val="0"/>
        </w:rPr>
      </w:r>
    </w:p>
    <w:p w:rsidR="00000000" w:rsidDel="00000000" w:rsidP="00000000" w:rsidRDefault="00000000" w:rsidRPr="00000000" w14:paraId="00000104">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 це інструмент вираження думок, а стилістика – це мистецтво мовного вираження, а також відображення соціальної культури, історії, способів мислення кожної нації або мови. Вона забезпечує міст між внутрішнім світом автора повідомлення і зовнішнім світом реципієнта. Стилістичне наповнення мовлення в рекламі формує не лише змістове навантаження, а й емоційне тло, яке безпосередньо впливає на ефективність комунікації.</w:t>
      </w:r>
    </w:p>
    <w:p w:rsidR="00000000" w:rsidDel="00000000" w:rsidP="00000000" w:rsidRDefault="00000000" w:rsidRPr="00000000" w14:paraId="00000106">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точки зору комунікації реклама є різновидом комунікативної поведінки. Це організована форма мовної взаємодії між продавцем та покупцем, яка реалізується через конкретні лінгвістичні, семантичні й прагматичні засоби. Творець реклами – це той же диктор, завдання якого – поширювати інформацію, а роль споживача – це одержувач, завдання якого – отримувати інформацію. У цьому сенсі рекламний текст набуває ритуального характеру взаємодії, яка визначається логікою культурної комунікації.</w:t>
      </w:r>
    </w:p>
    <w:p w:rsidR="00000000" w:rsidDel="00000000" w:rsidP="00000000" w:rsidRDefault="00000000" w:rsidRPr="00000000" w14:paraId="00000107">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того щоб збільшити обсяг інформації в рекламі, підвищити імідж продукції, а також залучити і спонукати споживачів до покупки товару, творці реклами зазвичай використовують різні стилістичні, а також графічні та візуальні прийоми для досягнення мети. Вони створюють багаторівневу систему знаків, які працюють як на свідомому, так і на підсвідомому рівні. Стилістичні, графічні та візуальні засоби роблять рекламу більш привабливою і ефективною в передачі інформації. Успішне поєднання мовних і немовних елементів дозволяє створити багатогранне рекламне повідомлення з високим ступенем впливу.</w:t>
      </w:r>
    </w:p>
    <w:p w:rsidR="00000000" w:rsidDel="00000000" w:rsidP="00000000" w:rsidRDefault="00000000" w:rsidRPr="00000000" w14:paraId="00000108">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Здійснено аналіз стилістичних засобів китайськомовної реклами, акцентуючи увагу на їхній прагматичній функції. Особливої уваги заслуговує використання рими, паралелізму та алітерації, які створюють мелодійність і ритм тексту, тим самим підсилюючи його запам’ятовуваність. Такі засоби не лише прикрашають висловлювання, а й виконують важливу комунікативну функцію: формують позитивне ставлення до товару, викликають емоційний відгук, підвищують ефективність маркетингового впливу. Це свідчить про те, що китайська реклама ґрунтується на тісному поєднанні мовної естетики та комерційної стратегії.</w:t>
      </w:r>
    </w:p>
    <w:p w:rsidR="00000000" w:rsidDel="00000000" w:rsidP="00000000" w:rsidRDefault="00000000" w:rsidRPr="00000000" w14:paraId="00000109">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нашими дослідженнями, виявлено, що метафора – один з найпоширеніших літературних прийомів в рекламі, в тому числі і образного порівняння. Це універсальний інструмент для кодування складних понять у зрозумілу, естетичну форму. Метафора може перетворити глибоке в поверхневе, абстрактне в образ, незнайоме в знайоме, просте в яскраве. Вона має високу асоціативну силу та ефективність впливу на емоційну сферу. Прагматичний сенс цього прийому полягає в тому, щоб залучити аудиторію до створення гарного відчуття до певного продукту та допомогти споживачам встановити відповідний емоційний зв'язок із продуктом. Рекламна метафора лаконічна, вона дає можливість осягнути одні об’єкти через властивості і якості інших і спрямована на створення оригінального рекламного образу і внесення в рекламний текст якогось оцінного ефекту.</w:t>
      </w:r>
    </w:p>
    <w:p w:rsidR="00000000" w:rsidDel="00000000" w:rsidP="00000000" w:rsidRDefault="00000000" w:rsidRPr="00000000" w14:paraId="0000010A">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другому розділі також досліджено, що лінгвоспецифіка вимагає особливої чутливості до мовного середовища й гнучкого підходу при створенні рекламного тексту. З огляду на ці фактори, є можливість створювати більш органічні рекламні тексти, які сприяють ефективному брендуванню іноземного продукту на китайському ринку. Водночас перекладач повинен враховувати національні асоціативні ряди, ментальні уявлення та прагматичні очікування китайського споживача.</w:t>
      </w:r>
    </w:p>
    <w:p w:rsidR="00000000" w:rsidDel="00000000" w:rsidP="00000000" w:rsidRDefault="00000000" w:rsidRPr="00000000" w14:paraId="0000010B">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Зʼясовано, що необхідність відходу від буквального перекладу на користь функціонально-еквівалентного  дозволяє адаптувати рекламне повідомлення до менталітету українського реципієнта, зберігаючи при цьому прагматичний ефект оригіналу. Наведені приклади перекладів слоганів свідчать про важливість врахування культурних контекстів, мовної економії, жанрової специфіки та асоціативної гнучкості. Таким чином, переклад китайськомовної реклами постає як складний міжкультурний процес, у якому успіх залежить не стільки від точності, скільки від смислової адекватності та впливової сили адаптованого тексту.</w:t>
      </w:r>
    </w:p>
    <w:p w:rsidR="00000000" w:rsidDel="00000000" w:rsidP="00000000" w:rsidRDefault="00000000" w:rsidRPr="00000000" w14:paraId="0000010C">
      <w:pPr>
        <w:widowControl w:val="0"/>
        <w:spacing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F">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0">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1">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2">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3">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4">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C">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D">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F">
      <w:pPr>
        <w:widowControl w:val="0"/>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0">
      <w:pPr>
        <w:widowControl w:val="0"/>
        <w:spacing w:line="360"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1">
      <w:pPr>
        <w:widowControl w:val="0"/>
        <w:spacing w:line="360"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2">
      <w:pPr>
        <w:widowControl w:val="0"/>
        <w:spacing w:line="36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СПИСОК ВИКОРИСТАНИХ ДЖЕРЕЛ</w:t>
      </w:r>
    </w:p>
    <w:p w:rsidR="00000000" w:rsidDel="00000000" w:rsidP="00000000" w:rsidRDefault="00000000" w:rsidRPr="00000000" w14:paraId="00000123">
      <w:pPr>
        <w:widowControl w:val="0"/>
        <w:spacing w:line="36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4">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Баран Р. Я., Романчукевич М. Й. Оцінка ефективності рекламної діяльності в інтернеті. Ефективна економіка. 2019. № 7. URL: </w:t>
      </w:r>
      <w:hyperlink r:id="rId6">
        <w:r w:rsidDel="00000000" w:rsidR="00000000" w:rsidRPr="00000000">
          <w:rPr>
            <w:rFonts w:ascii="Times New Roman" w:cs="Times New Roman" w:eastAsia="Times New Roman" w:hAnsi="Times New Roman"/>
            <w:color w:val="0563c1"/>
            <w:sz w:val="28"/>
            <w:szCs w:val="28"/>
            <w:u w:val="single"/>
            <w:rtl w:val="0"/>
          </w:rPr>
          <w:t xml:space="preserve">http://www.economy.nayka.com.ua/pdf/7_2019/38.pdf</w:t>
        </w:r>
      </w:hyperlink>
      <w:r w:rsidDel="00000000" w:rsidR="00000000" w:rsidRPr="00000000">
        <w:rPr>
          <w:rtl w:val="0"/>
        </w:rPr>
      </w:r>
    </w:p>
    <w:p w:rsidR="00000000" w:rsidDel="00000000" w:rsidP="00000000" w:rsidRDefault="00000000" w:rsidRPr="00000000" w14:paraId="00000125">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Кочан І. М. (2008). Лінгвістичний аналіз тексту. К. : Знання. С. 106, 110, 144, 306. URL: </w:t>
      </w:r>
      <w:hyperlink r:id="rId7">
        <w:r w:rsidDel="00000000" w:rsidR="00000000" w:rsidRPr="00000000">
          <w:rPr>
            <w:rFonts w:ascii="Times New Roman" w:cs="Times New Roman" w:eastAsia="Times New Roman" w:hAnsi="Times New Roman"/>
            <w:color w:val="1155cc"/>
            <w:sz w:val="28"/>
            <w:szCs w:val="28"/>
            <w:u w:val="single"/>
            <w:rtl w:val="0"/>
          </w:rPr>
          <w:t xml:space="preserve">https://shron1.chtyvo.org.ua/Kochan_Iryna/Linhvistychnyi_analiz_tekstu.pdf</w:t>
        </w:r>
      </w:hyperlink>
      <w:r w:rsidDel="00000000" w:rsidR="00000000" w:rsidRPr="00000000">
        <w:rPr>
          <w:rtl w:val="0"/>
        </w:rPr>
      </w:r>
    </w:p>
    <w:p w:rsidR="00000000" w:rsidDel="00000000" w:rsidP="00000000" w:rsidRDefault="00000000" w:rsidRPr="00000000" w14:paraId="00000126">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Вовченко Л. Інтернет реклама та її ефективність. ІІІ Міжнародна студентська науково-технічна конференція «Природничі та гуманітарні науки. Актуальні питання». 2020. С. 194–195. URL: https://core.ac.uk/ download/pdf/323534975.pdf. </w:t>
      </w:r>
    </w:p>
    <w:p w:rsidR="00000000" w:rsidDel="00000000" w:rsidP="00000000" w:rsidRDefault="00000000" w:rsidRPr="00000000" w14:paraId="00000127">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Рекламні слогани: Структурно-семантичні особливості англомовної реклами. (2021). Наукові записки ДонНУ. Серія: Філологія. URL: </w:t>
      </w:r>
      <w:hyperlink r:id="rId8">
        <w:r w:rsidDel="00000000" w:rsidR="00000000" w:rsidRPr="00000000">
          <w:rPr>
            <w:rFonts w:ascii="Times New Roman" w:cs="Times New Roman" w:eastAsia="Times New Roman" w:hAnsi="Times New Roman"/>
            <w:color w:val="1155cc"/>
            <w:sz w:val="28"/>
            <w:szCs w:val="28"/>
            <w:u w:val="single"/>
            <w:rtl w:val="0"/>
          </w:rPr>
          <w:t xml:space="preserve">https://science.donnu.edu.ua/wp-content/uploads/sites/6/2021/04/reklamni-slogani.pdf</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8">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Мартинюк А. П. (2009). Дискурсивний інструментарій аналізу англомовної реклами. Лінгвістика ХХІ століття : нові дослідження і перспективи. Київ : Логос, № 3. С. 159–167.</w:t>
      </w:r>
    </w:p>
    <w:p w:rsidR="00000000" w:rsidDel="00000000" w:rsidP="00000000" w:rsidRDefault="00000000" w:rsidRPr="00000000" w14:paraId="00000129">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М’яснянкіна Л. (2017). Синтаксична специфіка рекламного дискурсу . Львів: Вісник Львівського університету, с. 301- 302</w:t>
      </w:r>
    </w:p>
    <w:p w:rsidR="00000000" w:rsidDel="00000000" w:rsidP="00000000" w:rsidRDefault="00000000" w:rsidRPr="00000000" w14:paraId="0000012A">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Шитюк А. С, Гнєдкова О. Г (2021). Поняття реклами: структура побудови рекламних текстів. 182.</w:t>
      </w:r>
    </w:p>
    <w:p w:rsidR="00000000" w:rsidDel="00000000" w:rsidP="00000000" w:rsidRDefault="00000000" w:rsidRPr="00000000" w14:paraId="0000012B">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Шмілик І. (2009). Лексико-стилістичні засоби в мовленні реклами. Humanities &amp; social sciences. Львів, с. 101–102.</w:t>
      </w:r>
    </w:p>
    <w:p w:rsidR="00000000" w:rsidDel="00000000" w:rsidP="00000000" w:rsidRDefault="00000000" w:rsidRPr="00000000" w14:paraId="0000012C">
      <w:pPr>
        <w:widowControl w:val="0"/>
        <w:spacing w:line="360" w:lineRule="auto"/>
        <w:ind w:firstLine="709"/>
        <w:jc w:val="both"/>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9. Ящук, Н. Успішність рекламної інформації як результат стратегічного впливу на споживача. Конкурсна робота. Львівський національний університет імені Івана Франка. Кафедра прикладної лінгвістики.  2022.  URL: </w:t>
      </w:r>
      <w:hyperlink r:id="rId9">
        <w:r w:rsidDel="00000000" w:rsidR="00000000" w:rsidRPr="00000000">
          <w:rPr>
            <w:rFonts w:ascii="Times New Roman" w:cs="Times New Roman" w:eastAsia="Times New Roman" w:hAnsi="Times New Roman"/>
            <w:color w:val="1155cc"/>
            <w:sz w:val="28"/>
            <w:szCs w:val="28"/>
            <w:u w:val="single"/>
            <w:rtl w:val="0"/>
          </w:rPr>
          <w:t xml:space="preserve">https://lingua.lnu.edu.ua/wp-content/uploads/2022/05/Konkursna-robota-Reklama.pdf</w:t>
        </w:r>
      </w:hyperlink>
      <w:r w:rsidDel="00000000" w:rsidR="00000000" w:rsidRPr="00000000">
        <w:rPr>
          <w:rFonts w:ascii="Times New Roman" w:cs="Times New Roman" w:eastAsia="Times New Roman" w:hAnsi="Times New Roman"/>
          <w:color w:val="1155cc"/>
          <w:sz w:val="28"/>
          <w:szCs w:val="28"/>
          <w:u w:val="single"/>
          <w:rtl w:val="0"/>
        </w:rPr>
        <w:t xml:space="preserve"> </w:t>
      </w:r>
    </w:p>
    <w:p w:rsidR="00000000" w:rsidDel="00000000" w:rsidP="00000000" w:rsidRDefault="00000000" w:rsidRPr="00000000" w14:paraId="0000012D">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Хашаева, З. Н. Тональна система сучасної китайської мови. Науковий альманах.  2020.  № 4.  С. 377—379.</w:t>
      </w:r>
    </w:p>
    <w:p w:rsidR="00000000" w:rsidDel="00000000" w:rsidP="00000000" w:rsidRDefault="00000000" w:rsidRPr="00000000" w14:paraId="0000012E">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11. Цзун Шоуюнь. Основи китайської фонетичної риторики. Журнал Інституту Сяочжуан. 2019.  № 1.  С. 64—70.  宗守云. 汉语语音修辞的基础. 南京晓庄学院学报, 2019 (01): 64—70.</w:t>
      </w:r>
    </w:p>
    <w:p w:rsidR="00000000" w:rsidDel="00000000" w:rsidP="00000000" w:rsidRDefault="00000000" w:rsidRPr="00000000" w14:paraId="0000012F">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12. Чень Вандао. Основи стилістики. Шанхай : Шанхайське видавництво «Освіта», 1997.  302 с.  陈望道. 修辞学发凡. 上海: 上海教育出版社, 1997. 302页.</w:t>
      </w:r>
    </w:p>
    <w:p w:rsidR="00000000" w:rsidDel="00000000" w:rsidP="00000000" w:rsidRDefault="00000000" w:rsidRPr="00000000" w14:paraId="00000130">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13.  Юань Хуэйянь. Лінгвістичне мистецтво слогана в боротьбі з епідемією. Побудова філології. 2020.  № 2.  С. 70—73.  原慧艳. 抗击疫情 “硬核” 标语的语言艺术. 语文建设, 2020(2): 70—73.</w:t>
      </w:r>
    </w:p>
    <w:p w:rsidR="00000000" w:rsidDel="00000000" w:rsidP="00000000" w:rsidRDefault="00000000" w:rsidRPr="00000000" w14:paraId="00000131">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Advertising in China – The Most Effective Strategies. (2022, 02. 9). Marketing to China. </w:t>
      </w:r>
      <w:hyperlink r:id="rId10">
        <w:r w:rsidDel="00000000" w:rsidR="00000000" w:rsidRPr="00000000">
          <w:rPr>
            <w:rFonts w:ascii="Times New Roman" w:cs="Times New Roman" w:eastAsia="Times New Roman" w:hAnsi="Times New Roman"/>
            <w:color w:val="0563c1"/>
            <w:sz w:val="28"/>
            <w:szCs w:val="28"/>
            <w:u w:val="single"/>
            <w:rtl w:val="0"/>
          </w:rPr>
          <w:t xml:space="preserve">https://marketingtochina.com/advertising-china/</w:t>
        </w:r>
      </w:hyperlink>
      <w:r w:rsidDel="00000000" w:rsidR="00000000" w:rsidRPr="00000000">
        <w:rPr>
          <w:rtl w:val="0"/>
        </w:rPr>
      </w:r>
    </w:p>
    <w:p w:rsidR="00000000" w:rsidDel="00000000" w:rsidP="00000000" w:rsidRDefault="00000000" w:rsidRPr="00000000" w14:paraId="00000132">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15. 沈孟璎. 修辞方式的渗入与新词语的创造 // 二十世纪现代汉语词汇论著指要. — 上海：商务印书馆，2006.</w:t>
      </w:r>
    </w:p>
    <w:p w:rsidR="00000000" w:rsidDel="00000000" w:rsidP="00000000" w:rsidRDefault="00000000" w:rsidRPr="00000000" w14:paraId="00000133">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16. Fang Q. (2008) 广告用语和翻译特点</w:t>
      </w:r>
    </w:p>
    <w:p w:rsidR="00000000" w:rsidDel="00000000" w:rsidP="00000000" w:rsidRDefault="00000000" w:rsidRPr="00000000" w14:paraId="00000134">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Goddard A. (2001) The language of advertising. Велика Британія: Routledge; 1st edition</w:t>
      </w:r>
    </w:p>
    <w:p w:rsidR="00000000" w:rsidDel="00000000" w:rsidP="00000000" w:rsidRDefault="00000000" w:rsidRPr="00000000" w14:paraId="00000135">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Han Y. (1991) The language of newspaper advertising in chinese. Коломбус: Ohio State University</w:t>
      </w:r>
    </w:p>
    <w:p w:rsidR="00000000" w:rsidDel="00000000" w:rsidP="00000000" w:rsidRDefault="00000000" w:rsidRPr="00000000" w14:paraId="00000136">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Chinese Exclamatory Sentences. (б.р.). StudySmarter. URL:</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https://www.studysmarter.co.uk/explanations/chinese/chinese-grammar/chinese-exclamatory-sentences/</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37">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Wang, Jing. Brand New China: Advertising, Media, and Commercial Culture. Cambridge, Mass: Harvard University Press, 2008, 41.</w:t>
      </w:r>
    </w:p>
    <w:p w:rsidR="00000000" w:rsidDel="00000000" w:rsidP="00000000" w:rsidRDefault="00000000" w:rsidRPr="00000000" w14:paraId="00000138">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21. Ван Сіцзе. Стилістика китайської мови. Пекін : Пекінське видавництво, 1983.  376 с.  王希杰, 汉语修辞学, 北京: 北京出版社. 1983, 376页.</w:t>
      </w:r>
    </w:p>
    <w:p w:rsidR="00000000" w:rsidDel="00000000" w:rsidP="00000000" w:rsidRDefault="00000000" w:rsidRPr="00000000" w14:paraId="00000139">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22. 诗文撷萃. 汕头美食，美如初恋. URL: </w:t>
      </w:r>
      <w:hyperlink r:id="rId13">
        <w:r w:rsidDel="00000000" w:rsidR="00000000" w:rsidRPr="00000000">
          <w:rPr>
            <w:rFonts w:ascii="Times New Roman" w:cs="Times New Roman" w:eastAsia="Times New Roman" w:hAnsi="Times New Roman"/>
            <w:color w:val="1155cc"/>
            <w:sz w:val="28"/>
            <w:szCs w:val="28"/>
            <w:u w:val="single"/>
            <w:rtl w:val="0"/>
          </w:rPr>
          <w:t xml:space="preserve">http://www.360doc.com/content/16/0617/05/5112149_568411325.shtml</w:t>
        </w:r>
      </w:hyperlink>
      <w:r w:rsidDel="00000000" w:rsidR="00000000" w:rsidRPr="00000000">
        <w:rPr>
          <w:rtl w:val="0"/>
        </w:rPr>
      </w:r>
    </w:p>
    <w:p w:rsidR="00000000" w:rsidDel="00000000" w:rsidP="00000000" w:rsidRDefault="00000000" w:rsidRPr="00000000" w14:paraId="0000013A">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23. LG Holding. (2024). 品质卓越，信誉至上，蓝港合盟成为玻璃系统集成供应商的首选. URL: </w:t>
      </w:r>
      <w:hyperlink r:id="rId14">
        <w:r w:rsidDel="00000000" w:rsidR="00000000" w:rsidRPr="00000000">
          <w:rPr>
            <w:rFonts w:ascii="Times New Roman" w:cs="Times New Roman" w:eastAsia="Times New Roman" w:hAnsi="Times New Roman"/>
            <w:color w:val="1155cc"/>
            <w:sz w:val="28"/>
            <w:szCs w:val="28"/>
            <w:u w:val="single"/>
            <w:rtl w:val="0"/>
          </w:rPr>
          <w:t xml:space="preserve">http://www.lgholding.com.cn/news/227.html</w:t>
        </w:r>
      </w:hyperlink>
      <w:r w:rsidDel="00000000" w:rsidR="00000000" w:rsidRPr="00000000">
        <w:rPr>
          <w:rtl w:val="0"/>
        </w:rPr>
      </w:r>
    </w:p>
    <w:p w:rsidR="00000000" w:rsidDel="00000000" w:rsidP="00000000" w:rsidRDefault="00000000" w:rsidRPr="00000000" w14:paraId="0000013B">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24. 何玮,传统文化——现代广告的新机缘何玮 （ 厦门大学新闻传播学院福建厦 门 361005, 2010</w:t>
      </w:r>
    </w:p>
    <w:p w:rsidR="00000000" w:rsidDel="00000000" w:rsidP="00000000" w:rsidRDefault="00000000" w:rsidRPr="00000000" w14:paraId="0000013C">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Li G., Li Y. (2024). Research on automatic recognition of rhetorical questions’ types in modern Chinese texts. Artificial Intelligence Technologies and Applications, № 1072–1074. С. 1073–1074. URL: </w:t>
      </w:r>
      <w:hyperlink r:id="rId15">
        <w:r w:rsidDel="00000000" w:rsidR="00000000" w:rsidRPr="00000000">
          <w:rPr>
            <w:rFonts w:ascii="Times New Roman" w:cs="Times New Roman" w:eastAsia="Times New Roman" w:hAnsi="Times New Roman"/>
            <w:color w:val="1155cc"/>
            <w:sz w:val="28"/>
            <w:szCs w:val="28"/>
            <w:u w:val="single"/>
            <w:rtl w:val="0"/>
          </w:rPr>
          <w:t xml:space="preserve">https://www.researchgate.net/publication/378163987</w:t>
        </w:r>
      </w:hyperlink>
      <w:r w:rsidDel="00000000" w:rsidR="00000000" w:rsidRPr="00000000">
        <w:rPr>
          <w:rtl w:val="0"/>
        </w:rPr>
      </w:r>
    </w:p>
    <w:p w:rsidR="00000000" w:rsidDel="00000000" w:rsidP="00000000" w:rsidRDefault="00000000" w:rsidRPr="00000000" w14:paraId="0000013D">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26. 吴守仁, 陶明星 (2015) 言语行为视角下商业广告语篇研究. 2</w:t>
      </w:r>
    </w:p>
    <w:p w:rsidR="00000000" w:rsidDel="00000000" w:rsidP="00000000" w:rsidRDefault="00000000" w:rsidRPr="00000000" w14:paraId="0000013E">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27. 郑承志. (2016). 广告理论与实务</w:t>
      </w:r>
    </w:p>
    <w:p w:rsidR="00000000" w:rsidDel="00000000" w:rsidP="00000000" w:rsidRDefault="00000000" w:rsidRPr="00000000" w14:paraId="0000013F">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28. 百度 [Electronic resource]. URL: </w:t>
      </w:r>
      <w:hyperlink r:id="rId16">
        <w:r w:rsidDel="00000000" w:rsidR="00000000" w:rsidRPr="00000000">
          <w:rPr>
            <w:rFonts w:ascii="Times New Roman" w:cs="Times New Roman" w:eastAsia="Times New Roman" w:hAnsi="Times New Roman"/>
            <w:color w:val="1155cc"/>
            <w:sz w:val="28"/>
            <w:szCs w:val="28"/>
            <w:u w:val="single"/>
            <w:rtl w:val="0"/>
          </w:rPr>
          <w:t xml:space="preserve">http://www.baidu.com</w:t>
        </w:r>
      </w:hyperlink>
      <w:r w:rsidDel="00000000" w:rsidR="00000000" w:rsidRPr="00000000">
        <w:rPr>
          <w:rFonts w:ascii="Times New Roman" w:cs="Times New Roman" w:eastAsia="Times New Roman" w:hAnsi="Times New Roman"/>
          <w:sz w:val="28"/>
          <w:szCs w:val="28"/>
          <w:rtl w:val="0"/>
        </w:rPr>
        <w:t xml:space="preserve">  (accessed 10.07.2021)</w:t>
      </w:r>
    </w:p>
    <w:p w:rsidR="00000000" w:rsidDel="00000000" w:rsidP="00000000" w:rsidRDefault="00000000" w:rsidRPr="00000000" w14:paraId="00000140">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Liu Xiao Nan SOCIAL ADVERTISING IN CHINA: DEVELOPMENT AND FORMATION. SCIENTIFIC THOUGHT OF THE CAUCASUS. 2009  1, p.137–143.</w:t>
      </w:r>
    </w:p>
    <w:p w:rsidR="00000000" w:rsidDel="00000000" w:rsidP="00000000" w:rsidRDefault="00000000" w:rsidRPr="00000000" w14:paraId="00000141">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Terskikh MV Typology of strategies of communicative influence in the discourse of social advertising / MV Terskikh // Scientific dialogue. – 2020. – No. 4. – S. 164–175.</w:t>
      </w:r>
    </w:p>
    <w:p w:rsidR="00000000" w:rsidDel="00000000" w:rsidP="00000000" w:rsidRDefault="00000000" w:rsidRPr="00000000" w14:paraId="00000142">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Laran, J. (2024). Don’t Settle for Less: Using Negations in Advertising. Keller Center Research Report, Baylor University. URL: </w:t>
      </w:r>
      <w:hyperlink r:id="rId17">
        <w:r w:rsidDel="00000000" w:rsidR="00000000" w:rsidRPr="00000000">
          <w:rPr>
            <w:rFonts w:ascii="Times New Roman" w:cs="Times New Roman" w:eastAsia="Times New Roman" w:hAnsi="Times New Roman"/>
            <w:color w:val="1155cc"/>
            <w:sz w:val="28"/>
            <w:szCs w:val="28"/>
            <w:u w:val="single"/>
            <w:rtl w:val="0"/>
          </w:rPr>
          <w:t xml:space="preserve">https://kellercenter.hankamer.baylor.edu/news/story/2024/dont-settle-less-using-negations-advertising</w:t>
        </w:r>
      </w:hyperlink>
      <w:r w:rsidDel="00000000" w:rsidR="00000000" w:rsidRPr="00000000">
        <w:rPr>
          <w:rtl w:val="0"/>
        </w:rPr>
      </w:r>
    </w:p>
    <w:p w:rsidR="00000000" w:rsidDel="00000000" w:rsidP="00000000" w:rsidRDefault="00000000" w:rsidRPr="00000000" w14:paraId="00000143">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MyGuru Education. (2025). URL: </w:t>
      </w:r>
      <w:hyperlink r:id="rId18">
        <w:r w:rsidDel="00000000" w:rsidR="00000000" w:rsidRPr="00000000">
          <w:rPr>
            <w:rFonts w:ascii="Times New Roman" w:cs="Times New Roman" w:eastAsia="Times New Roman" w:hAnsi="Times New Roman"/>
            <w:color w:val="1155cc"/>
            <w:sz w:val="28"/>
            <w:szCs w:val="28"/>
            <w:u w:val="single"/>
            <w:rtl w:val="0"/>
          </w:rPr>
          <w:t xml:space="preserve">https://www.instagram.com/p/DItUYaJTF59/?img_index=1&amp;igsh=bWdvcm5mdWcxejVm</w:t>
        </w:r>
      </w:hyperlink>
      <w:r w:rsidDel="00000000" w:rsidR="00000000" w:rsidRPr="00000000">
        <w:rPr>
          <w:rtl w:val="0"/>
        </w:rPr>
      </w:r>
    </w:p>
    <w:p w:rsidR="00000000" w:rsidDel="00000000" w:rsidP="00000000" w:rsidRDefault="00000000" w:rsidRPr="00000000" w14:paraId="00000144">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33. Хань Ченпен. Дослідження функції слогана. Ідейно-теоретична освіта.  2008.  № 8.  С. 56—61.  韩承鹏. 标语口号的功能研究. 思想理论教育, 2008 (8): С. 56—61.</w:t>
      </w:r>
    </w:p>
    <w:p w:rsidR="00000000" w:rsidDel="00000000" w:rsidP="00000000" w:rsidRDefault="00000000" w:rsidRPr="00000000" w14:paraId="00000145">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Li, W., &amp; Lee, T. K. (2021). Language play in and with Chinese: Traditional genres and contemporary developments. Global Chinese, 7(2), 151 – 172. URL: </w:t>
      </w:r>
      <w:hyperlink r:id="rId19">
        <w:r w:rsidDel="00000000" w:rsidR="00000000" w:rsidRPr="00000000">
          <w:rPr>
            <w:rFonts w:ascii="Times New Roman" w:cs="Times New Roman" w:eastAsia="Times New Roman" w:hAnsi="Times New Roman"/>
            <w:color w:val="1155cc"/>
            <w:sz w:val="28"/>
            <w:szCs w:val="28"/>
            <w:u w:val="single"/>
            <w:rtl w:val="0"/>
          </w:rPr>
          <w:t xml:space="preserve">https://www.researchgate.net/publication/354503983</w:t>
        </w:r>
      </w:hyperlink>
      <w:r w:rsidDel="00000000" w:rsidR="00000000" w:rsidRPr="00000000">
        <w:rPr>
          <w:rtl w:val="0"/>
        </w:rPr>
      </w:r>
    </w:p>
    <w:p w:rsidR="00000000" w:rsidDel="00000000" w:rsidP="00000000" w:rsidRDefault="00000000" w:rsidRPr="00000000" w14:paraId="00000146">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35. 为什么说劳力士=“一劳永逸”？(2019). Zhihu. URL: </w:t>
      </w:r>
      <w:hyperlink r:id="rId20">
        <w:r w:rsidDel="00000000" w:rsidR="00000000" w:rsidRPr="00000000">
          <w:rPr>
            <w:rFonts w:ascii="Times New Roman" w:cs="Times New Roman" w:eastAsia="Times New Roman" w:hAnsi="Times New Roman"/>
            <w:color w:val="1155cc"/>
            <w:sz w:val="28"/>
            <w:szCs w:val="28"/>
            <w:u w:val="single"/>
            <w:rtl w:val="0"/>
          </w:rPr>
          <w:t xml:space="preserve">https://zhuanlan.zhihu.com/p/88643116</w:t>
        </w:r>
      </w:hyperlink>
      <w:r w:rsidDel="00000000" w:rsidR="00000000" w:rsidRPr="00000000">
        <w:rPr>
          <w:rtl w:val="0"/>
        </w:rPr>
      </w:r>
    </w:p>
    <w:p w:rsidR="00000000" w:rsidDel="00000000" w:rsidP="00000000" w:rsidRDefault="00000000" w:rsidRPr="00000000" w14:paraId="00000147">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Wang F. On the English Translation of Chinese Advertisements from the Perspective of Elegantization and Popularization. LJRHSS.  2019.  Vol. 19, Issue 2. P. 1–8.  URL: </w:t>
      </w:r>
      <w:hyperlink r:id="rId21">
        <w:r w:rsidDel="00000000" w:rsidR="00000000" w:rsidRPr="00000000">
          <w:rPr>
            <w:rFonts w:ascii="Times New Roman" w:cs="Times New Roman" w:eastAsia="Times New Roman" w:hAnsi="Times New Roman"/>
            <w:color w:val="1155cc"/>
            <w:sz w:val="28"/>
            <w:szCs w:val="28"/>
            <w:u w:val="single"/>
            <w:rtl w:val="0"/>
          </w:rPr>
          <w:t xml:space="preserve">https://journalspress.com/on-the-english-translation-of-chinese-advertisements-from-the-perspective-of-elegantization-and-popularization/</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8">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37. Caoxiaozhou. (2010). 交通安全记心上 等等红灯又何妨 横版设计图. URL:</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https://nipic.com/show/3978366.html</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9">
      <w:pPr>
        <w:widowControl w:val="0"/>
        <w:spacing w:line="360" w:lineRule="auto"/>
        <w:ind w:firstLine="709"/>
        <w:jc w:val="both"/>
        <w:rPr/>
      </w:pPr>
      <w:r w:rsidDel="00000000" w:rsidR="00000000" w:rsidRPr="00000000">
        <w:rPr>
          <w:rFonts w:ascii="Arial Unicode MS" w:cs="Arial Unicode MS" w:eastAsia="Arial Unicode MS" w:hAnsi="Arial Unicode MS"/>
          <w:sz w:val="28"/>
          <w:szCs w:val="28"/>
          <w:rtl w:val="0"/>
        </w:rPr>
        <w:t xml:space="preserve">38. Conti A., Piccinini M. (2024). Chéngyǔ 成语 in Advertising: Conventional Use. ALL – Asian and European Languages and Literatures, № 3. С. 66. URL: </w:t>
      </w:r>
      <w:hyperlink r:id="rId24">
        <w:r w:rsidDel="00000000" w:rsidR="00000000" w:rsidRPr="00000000">
          <w:rPr>
            <w:rFonts w:ascii="Times New Roman" w:cs="Times New Roman" w:eastAsia="Times New Roman" w:hAnsi="Times New Roman"/>
            <w:color w:val="1155cc"/>
            <w:sz w:val="28"/>
            <w:szCs w:val="28"/>
            <w:u w:val="single"/>
            <w:rtl w:val="0"/>
          </w:rPr>
          <w:t xml:space="preserve">https://publicatt.unicatt.it/retrieve/d66d63f7-c0d9-4f85-8ce3-c5ebb579cadc/ALL%2B2024-3%2B-%2BConti-Piccinini.pdf</w:t>
        </w:r>
      </w:hyperlink>
      <w:r w:rsidDel="00000000" w:rsidR="00000000" w:rsidRPr="00000000">
        <w:rPr>
          <w:rtl w:val="0"/>
        </w:rPr>
      </w:r>
    </w:p>
    <w:p w:rsidR="00000000" w:rsidDel="00000000" w:rsidP="00000000" w:rsidRDefault="00000000" w:rsidRPr="00000000" w14:paraId="0000014A">
      <w:pPr>
        <w:widowControl w:val="0"/>
        <w:spacing w:line="36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sz w:val="28"/>
          <w:szCs w:val="28"/>
        </w:rPr>
      </w:pPr>
      <w:r w:rsidDel="00000000" w:rsidR="00000000" w:rsidRPr="00000000">
        <w:rPr>
          <w:rtl w:val="0"/>
        </w:rPr>
      </w:r>
    </w:p>
    <w:sectPr>
      <w:headerReference r:id="rId25" w:type="default"/>
      <w:headerReference r:id="rId26" w:type="first"/>
      <w:footerReference r:id="rId27" w:type="defaul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Arial Unicode MS"/>
  <w:font w:name="Simonetta">
    <w:embedRegular w:fontKey="{00000000-0000-0000-0000-000000000000}" r:id="rId1" w:subsetted="0"/>
    <w:embe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zhuanlan.zhihu.com/p/88643116" TargetMode="External"/><Relationship Id="rId22" Type="http://schemas.openxmlformats.org/officeDocument/2006/relationships/hyperlink" Target="https://nipic.com/show/3978366.html" TargetMode="External"/><Relationship Id="rId21" Type="http://schemas.openxmlformats.org/officeDocument/2006/relationships/hyperlink" Target="https://journalspress.com/on-the-english-translation-of-chinese-advertisements-from-the-perspective-of-elegantization-and-popularization/" TargetMode="External"/><Relationship Id="rId24" Type="http://schemas.openxmlformats.org/officeDocument/2006/relationships/hyperlink" Target="https://publicatt.unicatt.it/retrieve/d66d63f7-c0d9-4f85-8ce3-c5ebb579cadc/ALL%2B2024-3%2B-%2BConti-Piccinini.pdf" TargetMode="External"/><Relationship Id="rId23" Type="http://schemas.openxmlformats.org/officeDocument/2006/relationships/hyperlink" Target="https://nipic.com/show/3978366.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gua.lnu.edu.ua/wp-content/uploads/2022/05/Konkursna-robota-Reklama.pdf" TargetMode="External"/><Relationship Id="rId26" Type="http://schemas.openxmlformats.org/officeDocument/2006/relationships/header" Target="header2.xml"/><Relationship Id="rId25" Type="http://schemas.openxmlformats.org/officeDocument/2006/relationships/header" Target="header1.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economy.nayka.com.ua/pdf/7_2019/38.pdf" TargetMode="External"/><Relationship Id="rId7" Type="http://schemas.openxmlformats.org/officeDocument/2006/relationships/hyperlink" Target="https://shron1.chtyvo.org.ua/Kochan_Iryna/Linhvistychnyi_analiz_tekstu.pdf" TargetMode="External"/><Relationship Id="rId8" Type="http://schemas.openxmlformats.org/officeDocument/2006/relationships/hyperlink" Target="https://science.donnu.edu.ua/wp-content/uploads/sites/6/2021/04/reklamni-slogani.pdf" TargetMode="External"/><Relationship Id="rId11" Type="http://schemas.openxmlformats.org/officeDocument/2006/relationships/hyperlink" Target="https://www.studysmarter.co.uk/explanations/chinese/chinese-grammar/chinese-exclamatory-sentences/" TargetMode="External"/><Relationship Id="rId10" Type="http://schemas.openxmlformats.org/officeDocument/2006/relationships/hyperlink" Target="https://marketingtochina.com/advertising-china/" TargetMode="External"/><Relationship Id="rId13" Type="http://schemas.openxmlformats.org/officeDocument/2006/relationships/hyperlink" Target="http://www.360doc.com/content/16/0617/05/5112149_568411325.shtml" TargetMode="External"/><Relationship Id="rId12" Type="http://schemas.openxmlformats.org/officeDocument/2006/relationships/hyperlink" Target="https://www.studysmarter.co.uk/explanations/chinese/chinese-grammar/chinese-exclamatory-sentences/" TargetMode="External"/><Relationship Id="rId15" Type="http://schemas.openxmlformats.org/officeDocument/2006/relationships/hyperlink" Target="https://www.researchgate.net/publication/378163987" TargetMode="External"/><Relationship Id="rId14" Type="http://schemas.openxmlformats.org/officeDocument/2006/relationships/hyperlink" Target="http://www.lgholding.com.cn/news/227.html" TargetMode="External"/><Relationship Id="rId17" Type="http://schemas.openxmlformats.org/officeDocument/2006/relationships/hyperlink" Target="https://kellercenter.hankamer.baylor.edu/news/story/2024/dont-settle-less-using-negations-advertising" TargetMode="External"/><Relationship Id="rId16" Type="http://schemas.openxmlformats.org/officeDocument/2006/relationships/hyperlink" Target="http://www.baidu.com" TargetMode="External"/><Relationship Id="rId19" Type="http://schemas.openxmlformats.org/officeDocument/2006/relationships/hyperlink" Target="https://www.researchgate.net/publication/354503983" TargetMode="External"/><Relationship Id="rId18" Type="http://schemas.openxmlformats.org/officeDocument/2006/relationships/hyperlink" Target="https://www.instagram.com/p/DItUYaJTF59/?img_index=1&amp;igsh=bWdvcm5mdWcxejV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monetta-regular.ttf"/><Relationship Id="rId2" Type="http://schemas.openxmlformats.org/officeDocument/2006/relationships/font" Target="fonts/Simonetta-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