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E1" w:rsidRDefault="000D6975" w:rsidP="00E94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ПІДВИЩЕННЯ РІВНЯ  КОНКУРЕНТОСПРОМОЖНОСТІ</w:t>
      </w:r>
      <w:r w:rsidR="00001DD2" w:rsidRPr="00001D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4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ПЕДАГОГІЧНИХ ПРАЦІВНИКІВ В СИСТЕМІ </w:t>
      </w:r>
      <w:r w:rsidR="00056ACC">
        <w:rPr>
          <w:rFonts w:ascii="Times New Roman" w:hAnsi="Times New Roman" w:cs="Times New Roman"/>
          <w:b/>
          <w:sz w:val="28"/>
          <w:szCs w:val="28"/>
          <w:lang w:val="uk-UA"/>
        </w:rPr>
        <w:t>ПІСЛЯДИПЛОМНОЇ ОСВІТИ</w:t>
      </w:r>
    </w:p>
    <w:p w:rsidR="00E94B8C" w:rsidRDefault="00E94B8C" w:rsidP="00E94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975" w:rsidRPr="000D6975" w:rsidRDefault="000D6975" w:rsidP="00E94B8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D6975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Івашньова С.В.</w:t>
      </w:r>
    </w:p>
    <w:p w:rsidR="00387715" w:rsidRDefault="00387715" w:rsidP="00E94B8C">
      <w:pPr>
        <w:pStyle w:val="HTML0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1DD2" w:rsidRDefault="009F7B44" w:rsidP="00F15234">
      <w:pPr>
        <w:pStyle w:val="HTML0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Сучасний освітній процес </w:t>
      </w:r>
      <w:r w:rsidR="00EC07D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розглядається як </w:t>
      </w:r>
      <w:r w:rsidRPr="003E4086">
        <w:rPr>
          <w:rFonts w:ascii="Times New Roman" w:hAnsi="Times New Roman" w:cs="Times New Roman"/>
          <w:sz w:val="28"/>
          <w:szCs w:val="28"/>
          <w:lang w:val="uk-UA"/>
        </w:rPr>
        <w:t>безперервний,</w:t>
      </w:r>
      <w:r w:rsidR="00EC07D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триває протягом всього життя і базується на компетентнісному підході. В контексті професійної освіти </w:t>
      </w:r>
      <w:r w:rsidR="00EC07D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компетентності </w:t>
      </w:r>
      <w:r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дозволяє забезпечити високий рівень конкурентоспроможності фахівця на ринку праці протягом </w:t>
      </w:r>
      <w:r w:rsidR="00107CE3">
        <w:rPr>
          <w:rFonts w:ascii="Times New Roman" w:hAnsi="Times New Roman" w:cs="Times New Roman"/>
          <w:sz w:val="28"/>
          <w:szCs w:val="28"/>
          <w:lang w:val="uk-UA"/>
        </w:rPr>
        <w:t>всього періоду професійної діяльності</w:t>
      </w:r>
      <w:r w:rsidR="00EC07D5" w:rsidRPr="003E4086">
        <w:rPr>
          <w:rFonts w:ascii="Times New Roman" w:hAnsi="Times New Roman" w:cs="Times New Roman"/>
          <w:sz w:val="28"/>
          <w:szCs w:val="28"/>
          <w:lang w:val="uk-UA"/>
        </w:rPr>
        <w:t>, та, як наслідок, підвищити рівень конкурентоспр</w:t>
      </w:r>
      <w:r w:rsidR="0098258C">
        <w:rPr>
          <w:rFonts w:ascii="Times New Roman" w:hAnsi="Times New Roman" w:cs="Times New Roman"/>
          <w:sz w:val="28"/>
          <w:szCs w:val="28"/>
          <w:lang w:val="uk-UA"/>
        </w:rPr>
        <w:t xml:space="preserve">оможності підприємства / закладу. </w:t>
      </w:r>
      <w:r w:rsidR="0092495A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Фактори, що впливають на конкурентоспроможність навчального закладу на ринку освітніх послуг </w:t>
      </w:r>
      <w:r w:rsidR="0092495A" w:rsidRPr="00E656C0">
        <w:rPr>
          <w:rFonts w:ascii="Times New Roman" w:hAnsi="Times New Roman" w:cs="Times New Roman"/>
          <w:sz w:val="28"/>
          <w:szCs w:val="28"/>
          <w:lang w:val="uk-UA"/>
        </w:rPr>
        <w:t>широко висвітлюються в вітчизняних та зарубіжних публікаціях з акцентами на маркетингових (Ольшанцева Т.О. , Салогубова В</w:t>
      </w:r>
      <w:r w:rsidR="00C83A7A">
        <w:rPr>
          <w:rFonts w:ascii="Times New Roman" w:hAnsi="Times New Roman" w:cs="Times New Roman"/>
          <w:sz w:val="28"/>
          <w:szCs w:val="28"/>
          <w:lang w:val="uk-UA"/>
        </w:rPr>
        <w:t>. М.</w:t>
      </w:r>
      <w:r w:rsidR="0092495A" w:rsidRPr="00E656C0">
        <w:rPr>
          <w:rFonts w:ascii="Times New Roman" w:hAnsi="Times New Roman" w:cs="Times New Roman"/>
          <w:sz w:val="28"/>
          <w:szCs w:val="28"/>
          <w:lang w:val="uk-UA"/>
        </w:rPr>
        <w:t>), соціологічних (</w:t>
      </w:r>
      <w:r w:rsidR="0092495A" w:rsidRPr="00E65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Куркина А.В., </w:t>
      </w:r>
      <w:r w:rsidR="0092495A" w:rsidRPr="00E656C0">
        <w:rPr>
          <w:rFonts w:ascii="Times New Roman" w:hAnsi="Times New Roman" w:cs="Times New Roman"/>
          <w:sz w:val="28"/>
          <w:szCs w:val="28"/>
          <w:lang w:val="uk-UA"/>
        </w:rPr>
        <w:t>Погосян М.Ю</w:t>
      </w:r>
      <w:r w:rsidR="00A938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495A" w:rsidRPr="00E656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2495A" w:rsidRPr="00E656C0">
        <w:rPr>
          <w:rFonts w:ascii="Times New Roman" w:hAnsi="Times New Roman" w:cs="Times New Roman"/>
          <w:sz w:val="28"/>
          <w:szCs w:val="28"/>
          <w:lang w:val="uk-UA"/>
        </w:rPr>
        <w:t xml:space="preserve">  та акмеологічних аспектах заявлених проблем (</w:t>
      </w:r>
      <w:r w:rsidR="0092495A" w:rsidRPr="00E656C0">
        <w:rPr>
          <w:rFonts w:ascii="Times New Roman" w:hAnsi="Times New Roman" w:cs="Times New Roman"/>
          <w:sz w:val="28"/>
          <w:szCs w:val="28"/>
        </w:rPr>
        <w:t>Максимов Г.К</w:t>
      </w:r>
      <w:r w:rsidR="00A938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495A" w:rsidRPr="00E656C0">
        <w:rPr>
          <w:rFonts w:ascii="Times New Roman" w:hAnsi="Times New Roman" w:cs="Times New Roman"/>
          <w:sz w:val="28"/>
          <w:szCs w:val="28"/>
          <w:lang w:val="uk-UA"/>
        </w:rPr>
        <w:t>, Хазова С.А</w:t>
      </w:r>
      <w:r w:rsidR="00A938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495A" w:rsidRPr="00E656C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263807" w:rsidRPr="002E41AB" w:rsidRDefault="0098258C" w:rsidP="00F1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>онкурентоспроможність</w:t>
      </w:r>
      <w:r w:rsidR="00CB34A3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на ринку праці 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>розглядається як складна інтегративна характеристика</w:t>
      </w:r>
      <w:r w:rsidR="00CB34A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, що забезпечує </w:t>
      </w:r>
      <w:r w:rsidR="00CB34A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педагогічному працівнику </w:t>
      </w:r>
      <w:r w:rsidR="00CB34A3" w:rsidRPr="003E4086">
        <w:rPr>
          <w:rFonts w:ascii="Times New Roman" w:hAnsi="Times New Roman" w:cs="Times New Roman"/>
          <w:sz w:val="28"/>
          <w:szCs w:val="28"/>
          <w:lang w:val="uk-UA"/>
        </w:rPr>
        <w:t>високий професійний статус, рейтингову позицію н</w:t>
      </w:r>
      <w:r w:rsidR="00CB34A3">
        <w:rPr>
          <w:rFonts w:ascii="Times New Roman" w:hAnsi="Times New Roman" w:cs="Times New Roman"/>
          <w:sz w:val="28"/>
          <w:szCs w:val="28"/>
          <w:lang w:val="uk-UA"/>
        </w:rPr>
        <w:t>а ринку праці в системі освіти,</w:t>
      </w:r>
      <w:r w:rsidR="00CB34A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стійкий попит на його послуги</w:t>
      </w:r>
      <w:r w:rsidR="00CB34A3">
        <w:rPr>
          <w:rFonts w:ascii="Times New Roman" w:hAnsi="Times New Roman" w:cs="Times New Roman"/>
          <w:sz w:val="28"/>
          <w:szCs w:val="28"/>
          <w:lang w:val="uk-UA"/>
        </w:rPr>
        <w:t xml:space="preserve">; містить дві складові – якісну та вартісну та </w:t>
      </w:r>
      <w:r w:rsidR="00CB34A3" w:rsidRPr="003E4086">
        <w:rPr>
          <w:rFonts w:ascii="Times New Roman" w:hAnsi="Times New Roman" w:cs="Times New Roman"/>
          <w:sz w:val="28"/>
          <w:szCs w:val="28"/>
          <w:lang w:val="uk-UA"/>
        </w:rPr>
        <w:t>позиціонується як наявність переваг</w:t>
      </w:r>
      <w:r w:rsidR="00001DD2">
        <w:rPr>
          <w:rFonts w:ascii="Times New Roman" w:hAnsi="Times New Roman" w:cs="Times New Roman"/>
          <w:sz w:val="28"/>
          <w:szCs w:val="28"/>
          <w:lang w:val="uk-UA"/>
        </w:rPr>
        <w:t>, серед яких  ключовою</w:t>
      </w:r>
      <w:r w:rsidR="00CB3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4A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є рівень його професійної компетентності. </w:t>
      </w:r>
      <w:r w:rsidR="007940EF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Закон про вищу освіту визначає компетентність як динамічну комбінацію знань, вмінь і практичних навичок, способів мислення, професійних, світоглядних і громадянських якостей, морально-етичних цінностей, яка визначає здатність особи успішно здійснювати професійну та подальшу навчальну діяльність і є результатом навчання на певному рівні </w:t>
      </w:r>
      <w:r w:rsidR="007940EF" w:rsidRPr="000D6975">
        <w:rPr>
          <w:rFonts w:ascii="Times New Roman" w:hAnsi="Times New Roman" w:cs="Times New Roman"/>
          <w:sz w:val="28"/>
          <w:szCs w:val="28"/>
          <w:lang w:val="uk-UA"/>
        </w:rPr>
        <w:t>вищої освіти</w:t>
      </w:r>
      <w:r w:rsidR="008A4344" w:rsidRPr="000D6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EA9" w:rsidRP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0D6975" w:rsidRPr="000D697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6EA9" w:rsidRP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E656C0" w:rsidRPr="000D69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40EF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3204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В досліджуваному феномені актором виступає педагогічний працівник як носій професійної компетентності та кваліфікації, присутність якого на ринку освітніх послуг </w:t>
      </w:r>
      <w:r w:rsidR="00893204" w:rsidRPr="003E4086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регламентується чинним законодавством  в сфері освіти та реалізується насамперед у таких показниках, як займана по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>сада, розмір заробітної платні тощо</w:t>
      </w:r>
      <w:r w:rsidR="00893204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41BD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93050" w:rsidRPr="003E4086">
        <w:rPr>
          <w:rFonts w:ascii="Times New Roman" w:hAnsi="Times New Roman" w:cs="Times New Roman"/>
          <w:sz w:val="28"/>
          <w:szCs w:val="28"/>
          <w:lang w:val="uk-UA"/>
        </w:rPr>
        <w:t>сновні складові</w:t>
      </w:r>
      <w:r w:rsidR="00390CC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конкурентоспроможності</w:t>
      </w:r>
      <w:r w:rsidR="00293050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фахівця (</w:t>
      </w:r>
      <w:r w:rsidR="00CB34A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вартісна і </w:t>
      </w:r>
      <w:r w:rsidR="00293050" w:rsidRPr="003E4086">
        <w:rPr>
          <w:rFonts w:ascii="Times New Roman" w:hAnsi="Times New Roman" w:cs="Times New Roman"/>
          <w:sz w:val="28"/>
          <w:szCs w:val="28"/>
          <w:lang w:val="uk-UA"/>
        </w:rPr>
        <w:t>компетентніс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93050" w:rsidRPr="003E4086">
        <w:rPr>
          <w:rFonts w:ascii="Times New Roman" w:hAnsi="Times New Roman" w:cs="Times New Roman"/>
          <w:sz w:val="28"/>
          <w:szCs w:val="28"/>
          <w:lang w:val="uk-UA"/>
        </w:rPr>
        <w:t>на) виникають і розвиваються у взаємозалежності, але до певної міри автономно</w:t>
      </w:r>
      <w:r w:rsidR="00341B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3050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Матеріальна складова виступає одночасно мотивом і кінцевою метою активності педагогічного працівника на ринку праці, та підтверджує наявність безпосереднього зв’язку між професійною компетентністю, мотивацією та конкурентоспроможністю. </w:t>
      </w:r>
      <w:r w:rsidR="00893204" w:rsidRPr="00A938AE">
        <w:rPr>
          <w:rFonts w:ascii="Times New Roman" w:hAnsi="Times New Roman" w:cs="Times New Roman"/>
          <w:sz w:val="28"/>
          <w:szCs w:val="28"/>
          <w:lang w:val="uk-UA"/>
        </w:rPr>
        <w:t>Дослідження мотиваційних потреб працівників  Центру професійно-технічної освіти (</w:t>
      </w:r>
      <w:r w:rsidR="00893204" w:rsidRPr="002B3B18">
        <w:rPr>
          <w:rFonts w:ascii="Times New Roman" w:hAnsi="Times New Roman" w:cs="Times New Roman"/>
          <w:sz w:val="28"/>
          <w:szCs w:val="28"/>
          <w:lang w:val="uk-UA"/>
        </w:rPr>
        <w:t>Медведь</w:t>
      </w:r>
      <w:r w:rsidR="005F44AA" w:rsidRPr="002B3B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93204" w:rsidRPr="002B3B18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93204" w:rsidRPr="00A938AE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93204" w:rsidRPr="00A9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6C0" w:rsidRPr="00A93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3204" w:rsidRPr="00A938AE">
        <w:rPr>
          <w:rFonts w:ascii="Times New Roman" w:hAnsi="Times New Roman" w:cs="Times New Roman"/>
          <w:sz w:val="28"/>
          <w:szCs w:val="28"/>
          <w:lang w:val="uk-UA"/>
        </w:rPr>
        <w:t>довело домінування прагнення  високого заробітку; цікавої  й корисної роботи; прагнення до різноманітності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>, аналогічні результати о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 xml:space="preserve">римані зарубіжними дослідниками </w:t>
      </w:r>
      <w:r w:rsidR="009506DD">
        <w:rPr>
          <w:rFonts w:ascii="Times New Roman" w:hAnsi="Times New Roman" w:cs="Times New Roman"/>
          <w:sz w:val="28"/>
          <w:szCs w:val="28"/>
          <w:lang w:val="uk-UA"/>
        </w:rPr>
        <w:t>(Лави О.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>), що переконливо доводить</w:t>
      </w:r>
      <w:r w:rsidR="009506DD">
        <w:rPr>
          <w:rFonts w:ascii="Times New Roman" w:hAnsi="Times New Roman" w:cs="Times New Roman"/>
          <w:sz w:val="28"/>
          <w:szCs w:val="28"/>
          <w:lang w:val="uk-UA"/>
        </w:rPr>
        <w:t xml:space="preserve"> важливість врахування в системі оплати праці результатів педагогічної діяльності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 xml:space="preserve">, тому важливого значення набуває зміст професійної компетентності . Він </w:t>
      </w:r>
      <w:r w:rsidR="00C64AAF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загальносвітовими  та національними тенденціями 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 xml:space="preserve">та  регіональними особливостями </w:t>
      </w:r>
      <w:r w:rsidR="00C64AAF">
        <w:rPr>
          <w:rFonts w:ascii="Times New Roman" w:hAnsi="Times New Roman" w:cs="Times New Roman"/>
          <w:sz w:val="28"/>
          <w:szCs w:val="28"/>
          <w:lang w:val="uk-UA"/>
        </w:rPr>
        <w:t>розвитку галузі (системи освіти), що відбиваються в стратегічних нормативних актах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 xml:space="preserve">, та локальний компонент (особливості 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>діяльності конкретного закладу освіти, його учнівського ко</w:t>
      </w:r>
      <w:r w:rsidR="00C83A7A">
        <w:rPr>
          <w:rFonts w:ascii="Times New Roman" w:hAnsi="Times New Roman" w:cs="Times New Roman"/>
          <w:sz w:val="28"/>
          <w:szCs w:val="28"/>
          <w:lang w:val="uk-UA"/>
        </w:rPr>
        <w:t>нтингенту та матеріальної бази (</w:t>
      </w:r>
      <w:r w:rsidR="00263807" w:rsidRPr="002B3B18">
        <w:rPr>
          <w:rFonts w:ascii="Times New Roman" w:hAnsi="Times New Roman" w:cs="Times New Roman"/>
          <w:sz w:val="28"/>
          <w:szCs w:val="28"/>
          <w:lang w:val="uk-UA"/>
        </w:rPr>
        <w:t>Якухно</w:t>
      </w:r>
      <w:r w:rsidR="005F44AA" w:rsidRPr="002B3B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63807" w:rsidRPr="002B3B18">
        <w:rPr>
          <w:rFonts w:ascii="Times New Roman" w:hAnsi="Times New Roman" w:cs="Times New Roman"/>
          <w:sz w:val="28"/>
          <w:szCs w:val="28"/>
          <w:lang w:val="uk-UA"/>
        </w:rPr>
        <w:t>І.І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C83A7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>Зм</w:t>
      </w:r>
      <w:r w:rsidR="0092495A">
        <w:rPr>
          <w:rFonts w:ascii="Times New Roman" w:hAnsi="Times New Roman" w:cs="Times New Roman"/>
          <w:sz w:val="28"/>
          <w:szCs w:val="28"/>
          <w:lang w:val="uk-UA"/>
        </w:rPr>
        <w:t xml:space="preserve">іст 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>навчання в системі підвищення кваліфікації з метою розвитку професійної компетентності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на основі аналізу нормативних документів та наукових розвідок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(таблиця 1.).</w:t>
      </w:r>
      <w:r w:rsidR="00263807" w:rsidRPr="003E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63807" w:rsidRPr="002E41AB" w:rsidRDefault="00263807" w:rsidP="00E94B8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41AB">
        <w:rPr>
          <w:rFonts w:ascii="Times New Roman" w:hAnsi="Times New Roman" w:cs="Times New Roman"/>
          <w:b/>
          <w:sz w:val="24"/>
          <w:szCs w:val="24"/>
          <w:lang w:val="uk-UA"/>
        </w:rPr>
        <w:t>Таблиця 1.</w:t>
      </w:r>
    </w:p>
    <w:p w:rsidR="00263807" w:rsidRPr="002E41AB" w:rsidRDefault="00263807" w:rsidP="00E94B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E41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 навчання педагогічних працівників </w:t>
      </w:r>
    </w:p>
    <w:tbl>
      <w:tblPr>
        <w:tblStyle w:val="ab"/>
        <w:tblW w:w="9464" w:type="dxa"/>
        <w:tblLayout w:type="fixed"/>
        <w:tblLook w:val="04A0"/>
      </w:tblPr>
      <w:tblGrid>
        <w:gridCol w:w="1668"/>
        <w:gridCol w:w="7796"/>
      </w:tblGrid>
      <w:tr w:rsidR="00265DE1" w:rsidRPr="00F15234" w:rsidTr="00007B20">
        <w:trPr>
          <w:cantSplit/>
          <w:trHeight w:val="611"/>
        </w:trPr>
        <w:tc>
          <w:tcPr>
            <w:tcW w:w="1668" w:type="dxa"/>
          </w:tcPr>
          <w:p w:rsidR="00265DE1" w:rsidRPr="002E41AB" w:rsidRDefault="00265DE1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 підготовки</w:t>
            </w:r>
          </w:p>
        </w:tc>
        <w:tc>
          <w:tcPr>
            <w:tcW w:w="7796" w:type="dxa"/>
          </w:tcPr>
          <w:p w:rsidR="00265DE1" w:rsidRPr="002E41AB" w:rsidRDefault="00265DE1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навчання в системі післядипломної педагогічної освіти</w:t>
            </w:r>
          </w:p>
        </w:tc>
      </w:tr>
      <w:tr w:rsidR="00263807" w:rsidRPr="002E41AB" w:rsidTr="00007B20">
        <w:trPr>
          <w:cantSplit/>
          <w:trHeight w:val="1348"/>
        </w:trPr>
        <w:tc>
          <w:tcPr>
            <w:tcW w:w="1668" w:type="dxa"/>
            <w:textDirection w:val="btLr"/>
          </w:tcPr>
          <w:p w:rsidR="00007B20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Фундамен</w:t>
            </w:r>
            <w:r w:rsidR="00007B20"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тальна підготовка</w:t>
            </w:r>
          </w:p>
        </w:tc>
        <w:tc>
          <w:tcPr>
            <w:tcW w:w="7796" w:type="dxa"/>
          </w:tcPr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філософія («людиноцентризм» як філософія та стратегія національної освіти);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доступність та неперервність освіти впродовж життя</w:t>
            </w:r>
          </w:p>
        </w:tc>
      </w:tr>
      <w:tr w:rsidR="00263807" w:rsidRPr="002E41AB" w:rsidTr="003E4086">
        <w:trPr>
          <w:cantSplit/>
          <w:trHeight w:val="1134"/>
        </w:trPr>
        <w:tc>
          <w:tcPr>
            <w:tcW w:w="1668" w:type="dxa"/>
            <w:textDirection w:val="btLr"/>
          </w:tcPr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Психолого-педагогічна</w:t>
            </w:r>
          </w:p>
        </w:tc>
        <w:tc>
          <w:tcPr>
            <w:tcW w:w="7796" w:type="dxa"/>
          </w:tcPr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освіта: особливості навчання та виховання дітей з особливими потребами/вадами розвитку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здоров’язбережне середовище, 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екологізації освіти,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валеологічна культури учасників навчально-виховного процесу</w:t>
            </w:r>
          </w:p>
        </w:tc>
      </w:tr>
      <w:tr w:rsidR="00263807" w:rsidRPr="00F15234" w:rsidTr="003E4086">
        <w:trPr>
          <w:cantSplit/>
          <w:trHeight w:val="1134"/>
        </w:trPr>
        <w:tc>
          <w:tcPr>
            <w:tcW w:w="1668" w:type="dxa"/>
            <w:textDirection w:val="btLr"/>
          </w:tcPr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науково-методична</w:t>
            </w:r>
          </w:p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компетентнісний підхід: формування та розвиток компетентностей;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наукова та інноваційна діяльність в освіті: науковий пошук шляхів вирішення актуальних педагогічних проблем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якості освіти на інноваційній основі: організація науково-дослідної та інноваційної діяльності </w:t>
            </w:r>
          </w:p>
        </w:tc>
      </w:tr>
      <w:tr w:rsidR="00263807" w:rsidRPr="002E41AB" w:rsidTr="00007B20">
        <w:trPr>
          <w:cantSplit/>
          <w:trHeight w:val="1132"/>
        </w:trPr>
        <w:tc>
          <w:tcPr>
            <w:tcW w:w="1668" w:type="dxa"/>
            <w:textDirection w:val="btLr"/>
          </w:tcPr>
          <w:p w:rsidR="00007B20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</w:t>
            </w:r>
            <w:r w:rsidR="00007B20"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ційна</w:t>
            </w:r>
          </w:p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інформатизація: використання сучасних ІКТ в навчально-виховному процесі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807" w:rsidRPr="002E41AB" w:rsidTr="003E4086">
        <w:trPr>
          <w:cantSplit/>
          <w:trHeight w:val="1134"/>
        </w:trPr>
        <w:tc>
          <w:tcPr>
            <w:tcW w:w="1668" w:type="dxa"/>
            <w:textDirection w:val="btLr"/>
          </w:tcPr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</w:t>
            </w:r>
          </w:p>
          <w:p w:rsidR="00263807" w:rsidRPr="002E41AB" w:rsidRDefault="00263807" w:rsidP="00E94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соціально-гуманітарна</w:t>
            </w:r>
          </w:p>
        </w:tc>
        <w:tc>
          <w:tcPr>
            <w:tcW w:w="7796" w:type="dxa"/>
          </w:tcPr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національного виховання, розвитку і соціалізації дітей та молоді: школа як осередок первинної соціалізації;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психологічний супровід процесу навчання різних категорій учнів; 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форми, методи і засоби організації національного виховання;</w:t>
            </w:r>
          </w:p>
          <w:p w:rsidR="00263807" w:rsidRPr="002E41AB" w:rsidRDefault="00263807" w:rsidP="00E94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соціалізація учнів с особливими потребами (інклюзивна освіта)</w:t>
            </w:r>
          </w:p>
        </w:tc>
      </w:tr>
    </w:tbl>
    <w:p w:rsidR="00195E1F" w:rsidRPr="00C83A7A" w:rsidRDefault="009C5B39" w:rsidP="00F152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086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Вартісна складова</w:t>
      </w:r>
      <w:r w:rsidR="00195E1F" w:rsidRPr="003E40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конкурентоспроможності</w:t>
      </w:r>
      <w:r w:rsidRPr="003E40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матеріалізується у вигляді двох складових – ставки посад</w:t>
      </w:r>
      <w:r w:rsidR="00387715">
        <w:rPr>
          <w:rFonts w:ascii="Times New Roman" w:eastAsia="Times New Roman" w:hAnsi="Times New Roman" w:cs="Times New Roman"/>
          <w:sz w:val="28"/>
          <w:szCs w:val="28"/>
          <w:lang w:val="uk-UA"/>
        </w:rPr>
        <w:t>ового окладу та розміру премії</w:t>
      </w:r>
      <w:r w:rsidR="000D6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6975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5B"/>
      </w:r>
      <w:r w:rsidR="000D697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D6975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5D"/>
      </w:r>
      <w:r w:rsidR="001514D6">
        <w:rPr>
          <w:rFonts w:ascii="Times New Roman" w:eastAsia="Times New Roman" w:hAnsi="Times New Roman" w:cs="Times New Roman"/>
          <w:sz w:val="28"/>
          <w:szCs w:val="28"/>
          <w:lang w:val="uk-UA"/>
        </w:rPr>
        <w:t>, однак і</w:t>
      </w:r>
      <w:r w:rsidR="00195E1F" w:rsidRPr="003E4086">
        <w:rPr>
          <w:rFonts w:ascii="Times New Roman" w:hAnsi="Times New Roman" w:cs="Times New Roman"/>
          <w:sz w:val="28"/>
          <w:szCs w:val="28"/>
          <w:lang w:val="uk-UA"/>
        </w:rPr>
        <w:t>снуюча система оплати праці педагогічних та науково-педагогічних працівників пот</w:t>
      </w:r>
      <w:r w:rsidR="005F59B6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ребує перегляду та реформування, 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>спрямованого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>посилення диференціації</w:t>
      </w:r>
      <w:r w:rsidR="00195E1F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тари</w:t>
      </w:r>
      <w:r w:rsidR="00E94B8C">
        <w:rPr>
          <w:rFonts w:ascii="Times New Roman" w:hAnsi="Times New Roman" w:cs="Times New Roman"/>
          <w:sz w:val="28"/>
          <w:szCs w:val="28"/>
          <w:lang w:val="uk-UA"/>
        </w:rPr>
        <w:t xml:space="preserve">фної частини заробітної плати, що </w:t>
      </w:r>
      <w:r w:rsidR="00195E1F" w:rsidRPr="003E4086">
        <w:rPr>
          <w:rFonts w:ascii="Times New Roman" w:hAnsi="Times New Roman" w:cs="Times New Roman"/>
          <w:sz w:val="28"/>
          <w:szCs w:val="28"/>
          <w:lang w:val="uk-UA"/>
        </w:rPr>
        <w:t>дозвол</w:t>
      </w:r>
      <w:r w:rsidR="00E94B8C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195E1F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F01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належним чином </w:t>
      </w:r>
      <w:r w:rsidR="00195E1F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врахувати рівень </w:t>
      </w:r>
      <w:r w:rsidR="00094F01" w:rsidRPr="003E4086">
        <w:rPr>
          <w:rFonts w:ascii="Times New Roman" w:hAnsi="Times New Roman" w:cs="Times New Roman"/>
          <w:sz w:val="28"/>
          <w:szCs w:val="28"/>
          <w:lang w:val="uk-UA"/>
        </w:rPr>
        <w:t>професійної ко</w:t>
      </w:r>
      <w:r w:rsidR="00E94B8C">
        <w:rPr>
          <w:rFonts w:ascii="Times New Roman" w:hAnsi="Times New Roman" w:cs="Times New Roman"/>
          <w:sz w:val="28"/>
          <w:szCs w:val="28"/>
          <w:lang w:val="uk-UA"/>
        </w:rPr>
        <w:t>мпетентності працівника</w:t>
      </w:r>
      <w:r w:rsidR="00094F01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2BA5" w:rsidRPr="003E4086" w:rsidRDefault="00387715" w:rsidP="00F1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Проведений а</w:t>
      </w:r>
      <w:r w:rsidR="00682BA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наліз нормативної бази системи освіти, актуальних наукових досліджень, 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умов оплати </w:t>
      </w:r>
      <w:r w:rsidR="00682BA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праці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</w:t>
      </w:r>
      <w:r w:rsidR="007B1BC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3807" w:rsidRPr="003E408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82BA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, можливостей вдосконалення рівня професійної компетентності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682BA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дозволи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82BA5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зробити наступні висновки:</w:t>
      </w:r>
    </w:p>
    <w:p w:rsidR="00A96043" w:rsidRPr="003E4086" w:rsidRDefault="00682BA5" w:rsidP="00F1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8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B1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04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Процес підвищення кваліфікації педагогічних працівників позитивно впливатиме на рівень конкурентоспроможності  на ринку праці за умови врахування при визначенні змісту навчання як актуальних, так і перспективних потреб системи освіти, 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96043" w:rsidRPr="003E4086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387715">
        <w:rPr>
          <w:rFonts w:ascii="Times New Roman" w:hAnsi="Times New Roman" w:cs="Times New Roman"/>
          <w:sz w:val="28"/>
          <w:szCs w:val="28"/>
          <w:lang w:val="uk-UA"/>
        </w:rPr>
        <w:t>ож</w:t>
      </w:r>
      <w:r w:rsidR="00A9604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особливостями діяльності окремого закладу (розташування, характеристики учнівського контингенту, особливості організації навчально-виховного процесу тощо).</w:t>
      </w:r>
    </w:p>
    <w:p w:rsidR="00A96043" w:rsidRDefault="007B1BC7" w:rsidP="00F1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604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>Забезпечення конкурентоспроможності педагогічних працівників можливе через надання пріоритету змісту навчання,</w:t>
      </w:r>
      <w:r w:rsidR="00A9604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>прямованого</w:t>
      </w:r>
      <w:r w:rsidR="00265DE1">
        <w:rPr>
          <w:rFonts w:ascii="Times New Roman" w:hAnsi="Times New Roman" w:cs="Times New Roman"/>
          <w:sz w:val="28"/>
          <w:szCs w:val="28"/>
          <w:lang w:val="uk-UA"/>
        </w:rPr>
        <w:t xml:space="preserve"> на формування компетентності педагогічних працівників</w:t>
      </w:r>
      <w:r w:rsidR="00151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DE1">
        <w:rPr>
          <w:rFonts w:ascii="Times New Roman" w:hAnsi="Times New Roman" w:cs="Times New Roman"/>
          <w:sz w:val="28"/>
          <w:szCs w:val="28"/>
          <w:lang w:val="uk-UA"/>
        </w:rPr>
        <w:t xml:space="preserve"> в галузі інклюзивної </w:t>
      </w:r>
      <w:r w:rsidR="00265DE1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освіти (</w:t>
      </w:r>
      <w:r w:rsidR="00265DE1" w:rsidRPr="00265DE1">
        <w:rPr>
          <w:rFonts w:ascii="Times New Roman" w:hAnsi="Times New Roman" w:cs="Times New Roman"/>
          <w:sz w:val="28"/>
          <w:szCs w:val="28"/>
          <w:lang w:val="uk-UA"/>
        </w:rPr>
        <w:t>особливості навчання та виховання дітей з особливими потребами/вадами розвитку</w:t>
      </w:r>
      <w:r w:rsidR="00265DE1">
        <w:rPr>
          <w:rFonts w:ascii="Times New Roman" w:hAnsi="Times New Roman" w:cs="Times New Roman"/>
          <w:sz w:val="28"/>
          <w:szCs w:val="28"/>
          <w:lang w:val="uk-UA"/>
        </w:rPr>
        <w:t>), забезпечення здоров’язбережного середовища в закладі освіти;  екологізації освіти та валеологічної культури всіх учасників навчально-виховного процесу; інноваційній та науковій діяльності</w:t>
      </w:r>
      <w:r w:rsidR="000D6975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1B06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4344" w:rsidRDefault="00341BD8" w:rsidP="00F15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6043" w:rsidRPr="003E4086">
        <w:rPr>
          <w:rFonts w:ascii="Times New Roman" w:hAnsi="Times New Roman" w:cs="Times New Roman"/>
          <w:sz w:val="28"/>
          <w:szCs w:val="28"/>
          <w:lang w:val="uk-UA"/>
        </w:rPr>
        <w:t xml:space="preserve">Застарілі підходи до оплати праці педагогічних працівників потребують перегляду та диференціації з огляду на рівень професійної компетентності та результати праці, що реалізуються в якості кінцевого продукту – рівня сформованості  системи компетентностей  в учнів </w:t>
      </w:r>
      <w:r w:rsidR="00A96043"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(студентів). </w:t>
      </w:r>
      <w:r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344" w:rsidRPr="00387715">
        <w:rPr>
          <w:rFonts w:ascii="Times New Roman" w:hAnsi="Times New Roman" w:cs="Times New Roman"/>
          <w:sz w:val="28"/>
          <w:szCs w:val="28"/>
          <w:lang w:val="uk-UA"/>
        </w:rPr>
        <w:t>Подальші науковці розвідки можуть проводитись в напрямку визначення обсягів врахування регіональ</w:t>
      </w:r>
      <w:r w:rsidRPr="00387715">
        <w:rPr>
          <w:rFonts w:ascii="Times New Roman" w:hAnsi="Times New Roman" w:cs="Times New Roman"/>
          <w:sz w:val="28"/>
          <w:szCs w:val="28"/>
          <w:lang w:val="uk-UA"/>
        </w:rPr>
        <w:t>ного та локального компонентів</w:t>
      </w:r>
      <w:r w:rsidR="008A4344" w:rsidRPr="003877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6975" w:rsidRPr="00387715" w:rsidRDefault="000D6975" w:rsidP="00E94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7B44" w:rsidRDefault="009F7B44" w:rsidP="00E94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715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0D6975" w:rsidRPr="00387715" w:rsidRDefault="000D6975" w:rsidP="00E94B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4F72" w:rsidRPr="00387715" w:rsidRDefault="00C44F72" w:rsidP="00E94B8C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715">
        <w:rPr>
          <w:rFonts w:ascii="Times New Roman" w:hAnsi="Times New Roman" w:cs="Times New Roman"/>
          <w:sz w:val="28"/>
          <w:szCs w:val="28"/>
          <w:lang w:val="uk-UA"/>
        </w:rPr>
        <w:t>Закон про вищу освіту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  //</w:t>
      </w:r>
      <w:r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7715">
        <w:rPr>
          <w:rFonts w:ascii="Times New Roman" w:hAnsi="Times New Roman" w:cs="Times New Roman"/>
          <w:sz w:val="28"/>
          <w:szCs w:val="28"/>
        </w:rPr>
        <w:t xml:space="preserve">URL: </w:t>
      </w:r>
      <w:r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http://zakon2.rada.gov.ua/laws/show/1556-18 </w:t>
      </w:r>
    </w:p>
    <w:p w:rsidR="00C44F72" w:rsidRPr="00387715" w:rsidRDefault="00C44F72" w:rsidP="00E94B8C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877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Інструкція про порядок обчислення заробітної плати працівників освіти 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77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// Правова бібліотека України. </w:t>
      </w:r>
      <w:r w:rsidR="000F21CE" w:rsidRPr="003877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Режим доступу</w:t>
      </w:r>
      <w:r w:rsidRPr="00387715">
        <w:rPr>
          <w:rFonts w:ascii="Times New Roman" w:hAnsi="Times New Roman" w:cs="Times New Roman"/>
          <w:sz w:val="28"/>
          <w:szCs w:val="28"/>
        </w:rPr>
        <w:t xml:space="preserve">: </w:t>
      </w:r>
      <w:r w:rsidRPr="003877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http://uapravo.net/akty/zakon-main/akt9poqp1u/index.htm</w:t>
      </w:r>
    </w:p>
    <w:p w:rsidR="00C44F72" w:rsidRPr="00387715" w:rsidRDefault="00C44F72" w:rsidP="00E94B8C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7715">
        <w:rPr>
          <w:rFonts w:ascii="Times New Roman" w:hAnsi="Times New Roman" w:cs="Times New Roman"/>
          <w:sz w:val="28"/>
          <w:szCs w:val="28"/>
          <w:lang w:val="uk-UA"/>
        </w:rPr>
        <w:t>Лави В. Оплата по результатам: влияние на об</w:t>
      </w:r>
      <w:r w:rsidRPr="00387715">
        <w:rPr>
          <w:rFonts w:ascii="Times New Roman" w:hAnsi="Times New Roman" w:cs="Times New Roman"/>
          <w:sz w:val="28"/>
          <w:szCs w:val="28"/>
        </w:rPr>
        <w:t>ъем и продуктивность работы учителей и принципы оценивания учеников// Вопросы образования. – 2010 - № 2. – с. 63-109</w:t>
      </w:r>
    </w:p>
    <w:p w:rsidR="00C44F72" w:rsidRPr="00387715" w:rsidRDefault="00C44F72" w:rsidP="00E94B8C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Медведь В.В. Моніторинг мотиваційних потреб працівників у навчальному закладі (на прикладі Севастопольского Центру професійно-технічної освіти) </w:t>
      </w:r>
    </w:p>
    <w:p w:rsidR="00C44F72" w:rsidRPr="00387715" w:rsidRDefault="00C44F72" w:rsidP="00E94B8C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Якухно І.І. Сутність, принципи і функції інноваційного педагогічного процесу в регіональній системі післядипломної освіти 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  /І.І.Якухно//  - </w:t>
      </w:r>
      <w:r w:rsidRPr="00387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1CE" w:rsidRPr="00387715">
        <w:rPr>
          <w:rFonts w:ascii="Times New Roman" w:hAnsi="Times New Roman" w:cs="Times New Roman"/>
          <w:sz w:val="28"/>
          <w:szCs w:val="28"/>
          <w:lang w:val="uk-UA"/>
        </w:rPr>
        <w:t>Режим доступу</w:t>
      </w:r>
      <w:r w:rsidRPr="00387715">
        <w:rPr>
          <w:rFonts w:ascii="Times New Roman" w:hAnsi="Times New Roman" w:cs="Times New Roman"/>
          <w:sz w:val="28"/>
          <w:szCs w:val="28"/>
          <w:lang w:val="uk-UA"/>
        </w:rPr>
        <w:t>: http://narodnaosvita.kiev.ua/Narodna_osvita/vupysku/14/statti/yakyhno.htm</w:t>
      </w:r>
    </w:p>
    <w:p w:rsidR="0040422C" w:rsidRPr="00387715" w:rsidRDefault="0040422C" w:rsidP="003877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422C" w:rsidRPr="00387715" w:rsidSect="00EF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239" w:rsidRDefault="00E67239" w:rsidP="00264B82">
      <w:pPr>
        <w:spacing w:after="0" w:line="240" w:lineRule="auto"/>
      </w:pPr>
      <w:r>
        <w:separator/>
      </w:r>
    </w:p>
  </w:endnote>
  <w:endnote w:type="continuationSeparator" w:id="1">
    <w:p w:rsidR="00E67239" w:rsidRDefault="00E67239" w:rsidP="0026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239" w:rsidRDefault="00E67239" w:rsidP="00264B82">
      <w:pPr>
        <w:spacing w:after="0" w:line="240" w:lineRule="auto"/>
      </w:pPr>
      <w:r>
        <w:separator/>
      </w:r>
    </w:p>
  </w:footnote>
  <w:footnote w:type="continuationSeparator" w:id="1">
    <w:p w:rsidR="00E67239" w:rsidRDefault="00E67239" w:rsidP="0026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092E"/>
    <w:multiLevelType w:val="hybridMultilevel"/>
    <w:tmpl w:val="BD68E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D133E"/>
    <w:multiLevelType w:val="hybridMultilevel"/>
    <w:tmpl w:val="CEC28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83D2F"/>
    <w:multiLevelType w:val="hybridMultilevel"/>
    <w:tmpl w:val="537E5FA0"/>
    <w:lvl w:ilvl="0" w:tplc="C8FAA66E">
      <w:start w:val="19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845679"/>
    <w:multiLevelType w:val="multilevel"/>
    <w:tmpl w:val="1B72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073"/>
    <w:rsid w:val="00001DD2"/>
    <w:rsid w:val="00006EEF"/>
    <w:rsid w:val="00007B20"/>
    <w:rsid w:val="00010A9A"/>
    <w:rsid w:val="00017443"/>
    <w:rsid w:val="00032AC8"/>
    <w:rsid w:val="000342C1"/>
    <w:rsid w:val="00056ACC"/>
    <w:rsid w:val="000622B2"/>
    <w:rsid w:val="00066B72"/>
    <w:rsid w:val="000726D2"/>
    <w:rsid w:val="000737DA"/>
    <w:rsid w:val="00076C8F"/>
    <w:rsid w:val="00077580"/>
    <w:rsid w:val="0009143F"/>
    <w:rsid w:val="00094F01"/>
    <w:rsid w:val="00095B30"/>
    <w:rsid w:val="00097D9F"/>
    <w:rsid w:val="000A3239"/>
    <w:rsid w:val="000C0153"/>
    <w:rsid w:val="000C0DC1"/>
    <w:rsid w:val="000C1460"/>
    <w:rsid w:val="000D419B"/>
    <w:rsid w:val="000D6975"/>
    <w:rsid w:val="000F21CE"/>
    <w:rsid w:val="00107919"/>
    <w:rsid w:val="00107CE3"/>
    <w:rsid w:val="001108C8"/>
    <w:rsid w:val="00131A2E"/>
    <w:rsid w:val="00133FD9"/>
    <w:rsid w:val="0014126D"/>
    <w:rsid w:val="001514D6"/>
    <w:rsid w:val="001604C0"/>
    <w:rsid w:val="00195E1F"/>
    <w:rsid w:val="001B06DB"/>
    <w:rsid w:val="001B083F"/>
    <w:rsid w:val="001B1E5C"/>
    <w:rsid w:val="001B7B9A"/>
    <w:rsid w:val="001D19BB"/>
    <w:rsid w:val="001D7D63"/>
    <w:rsid w:val="001F07CE"/>
    <w:rsid w:val="001F278F"/>
    <w:rsid w:val="002035BA"/>
    <w:rsid w:val="0021728B"/>
    <w:rsid w:val="00233B98"/>
    <w:rsid w:val="00251AFA"/>
    <w:rsid w:val="00257198"/>
    <w:rsid w:val="00263807"/>
    <w:rsid w:val="00264B82"/>
    <w:rsid w:val="00265DE1"/>
    <w:rsid w:val="002670FA"/>
    <w:rsid w:val="00272645"/>
    <w:rsid w:val="0027680E"/>
    <w:rsid w:val="0029009C"/>
    <w:rsid w:val="00293050"/>
    <w:rsid w:val="002A4429"/>
    <w:rsid w:val="002B0C0F"/>
    <w:rsid w:val="002B3B18"/>
    <w:rsid w:val="002B7FD8"/>
    <w:rsid w:val="002C2A0E"/>
    <w:rsid w:val="002C2D8A"/>
    <w:rsid w:val="002C3036"/>
    <w:rsid w:val="002D0EA2"/>
    <w:rsid w:val="002E41AB"/>
    <w:rsid w:val="002F6F03"/>
    <w:rsid w:val="00301BDB"/>
    <w:rsid w:val="00305181"/>
    <w:rsid w:val="00341BD8"/>
    <w:rsid w:val="00357F51"/>
    <w:rsid w:val="003611C4"/>
    <w:rsid w:val="00361A07"/>
    <w:rsid w:val="003729BA"/>
    <w:rsid w:val="00374E29"/>
    <w:rsid w:val="00382C4C"/>
    <w:rsid w:val="00387715"/>
    <w:rsid w:val="003900A5"/>
    <w:rsid w:val="00390CC3"/>
    <w:rsid w:val="003A7840"/>
    <w:rsid w:val="003D6E31"/>
    <w:rsid w:val="003E0ECE"/>
    <w:rsid w:val="003E4086"/>
    <w:rsid w:val="003F37E6"/>
    <w:rsid w:val="003F70C1"/>
    <w:rsid w:val="0040422C"/>
    <w:rsid w:val="004213E2"/>
    <w:rsid w:val="004213F0"/>
    <w:rsid w:val="00435174"/>
    <w:rsid w:val="0043563F"/>
    <w:rsid w:val="004361E4"/>
    <w:rsid w:val="00441B9F"/>
    <w:rsid w:val="00446C31"/>
    <w:rsid w:val="00450D64"/>
    <w:rsid w:val="00461A27"/>
    <w:rsid w:val="00477566"/>
    <w:rsid w:val="00480A1B"/>
    <w:rsid w:val="004A5D81"/>
    <w:rsid w:val="004D249D"/>
    <w:rsid w:val="004D24D2"/>
    <w:rsid w:val="004E4EEB"/>
    <w:rsid w:val="004E6F4E"/>
    <w:rsid w:val="005123F6"/>
    <w:rsid w:val="00516381"/>
    <w:rsid w:val="00540346"/>
    <w:rsid w:val="00544CE7"/>
    <w:rsid w:val="00563541"/>
    <w:rsid w:val="00563690"/>
    <w:rsid w:val="0056414F"/>
    <w:rsid w:val="00567AF2"/>
    <w:rsid w:val="00576C8F"/>
    <w:rsid w:val="00596784"/>
    <w:rsid w:val="005B2BD1"/>
    <w:rsid w:val="005B4A21"/>
    <w:rsid w:val="005C778F"/>
    <w:rsid w:val="005C7B30"/>
    <w:rsid w:val="005D350B"/>
    <w:rsid w:val="005D550C"/>
    <w:rsid w:val="005D7F2D"/>
    <w:rsid w:val="005E07A4"/>
    <w:rsid w:val="005E4B5B"/>
    <w:rsid w:val="005E7919"/>
    <w:rsid w:val="005F44AA"/>
    <w:rsid w:val="005F59B6"/>
    <w:rsid w:val="006049D1"/>
    <w:rsid w:val="00616626"/>
    <w:rsid w:val="00626DD8"/>
    <w:rsid w:val="00661CBA"/>
    <w:rsid w:val="0066756C"/>
    <w:rsid w:val="00680E6B"/>
    <w:rsid w:val="00682780"/>
    <w:rsid w:val="00682BA5"/>
    <w:rsid w:val="006861D1"/>
    <w:rsid w:val="00690345"/>
    <w:rsid w:val="006914CD"/>
    <w:rsid w:val="00691ADA"/>
    <w:rsid w:val="006B2564"/>
    <w:rsid w:val="006F4447"/>
    <w:rsid w:val="00700D87"/>
    <w:rsid w:val="00705372"/>
    <w:rsid w:val="007218B9"/>
    <w:rsid w:val="007277A5"/>
    <w:rsid w:val="007312F1"/>
    <w:rsid w:val="00734634"/>
    <w:rsid w:val="00742C05"/>
    <w:rsid w:val="00746D5D"/>
    <w:rsid w:val="007634B9"/>
    <w:rsid w:val="00765436"/>
    <w:rsid w:val="00766C71"/>
    <w:rsid w:val="00781D6A"/>
    <w:rsid w:val="007940EF"/>
    <w:rsid w:val="0079430D"/>
    <w:rsid w:val="007A4FFF"/>
    <w:rsid w:val="007B1BC7"/>
    <w:rsid w:val="007C0451"/>
    <w:rsid w:val="007C72E2"/>
    <w:rsid w:val="007D5F43"/>
    <w:rsid w:val="007E529C"/>
    <w:rsid w:val="007F087F"/>
    <w:rsid w:val="00821192"/>
    <w:rsid w:val="00836C05"/>
    <w:rsid w:val="0084273A"/>
    <w:rsid w:val="008514C1"/>
    <w:rsid w:val="008541EB"/>
    <w:rsid w:val="00863604"/>
    <w:rsid w:val="00864A08"/>
    <w:rsid w:val="0086671E"/>
    <w:rsid w:val="008740C8"/>
    <w:rsid w:val="0088220D"/>
    <w:rsid w:val="00893204"/>
    <w:rsid w:val="00893F34"/>
    <w:rsid w:val="00896C9B"/>
    <w:rsid w:val="008A4344"/>
    <w:rsid w:val="008A4E83"/>
    <w:rsid w:val="008A5601"/>
    <w:rsid w:val="008B7E43"/>
    <w:rsid w:val="008F2533"/>
    <w:rsid w:val="008F3383"/>
    <w:rsid w:val="0092299D"/>
    <w:rsid w:val="0092495A"/>
    <w:rsid w:val="009378E2"/>
    <w:rsid w:val="00937ADC"/>
    <w:rsid w:val="009506DD"/>
    <w:rsid w:val="0098258C"/>
    <w:rsid w:val="009C4E3B"/>
    <w:rsid w:val="009C4F27"/>
    <w:rsid w:val="009C5B39"/>
    <w:rsid w:val="009C6845"/>
    <w:rsid w:val="009E46A0"/>
    <w:rsid w:val="009E7DEB"/>
    <w:rsid w:val="009F1828"/>
    <w:rsid w:val="009F57CC"/>
    <w:rsid w:val="009F68FC"/>
    <w:rsid w:val="009F7B44"/>
    <w:rsid w:val="00A0784A"/>
    <w:rsid w:val="00A359F1"/>
    <w:rsid w:val="00A507F6"/>
    <w:rsid w:val="00A65A16"/>
    <w:rsid w:val="00A673CD"/>
    <w:rsid w:val="00A73C27"/>
    <w:rsid w:val="00A76ABB"/>
    <w:rsid w:val="00A81832"/>
    <w:rsid w:val="00A9386D"/>
    <w:rsid w:val="00A938AE"/>
    <w:rsid w:val="00A96043"/>
    <w:rsid w:val="00AC1637"/>
    <w:rsid w:val="00B05BB8"/>
    <w:rsid w:val="00B2402A"/>
    <w:rsid w:val="00B24EEC"/>
    <w:rsid w:val="00B27D6E"/>
    <w:rsid w:val="00B331E1"/>
    <w:rsid w:val="00B55CCF"/>
    <w:rsid w:val="00B607D7"/>
    <w:rsid w:val="00B60D7D"/>
    <w:rsid w:val="00B6422A"/>
    <w:rsid w:val="00B75763"/>
    <w:rsid w:val="00B77BCF"/>
    <w:rsid w:val="00B94DB0"/>
    <w:rsid w:val="00BD54B7"/>
    <w:rsid w:val="00BD6937"/>
    <w:rsid w:val="00BF1C1C"/>
    <w:rsid w:val="00BF1CD7"/>
    <w:rsid w:val="00C37DC7"/>
    <w:rsid w:val="00C41EB4"/>
    <w:rsid w:val="00C44F72"/>
    <w:rsid w:val="00C566E2"/>
    <w:rsid w:val="00C64AAF"/>
    <w:rsid w:val="00C83A7A"/>
    <w:rsid w:val="00C95476"/>
    <w:rsid w:val="00CA3C1A"/>
    <w:rsid w:val="00CB34A3"/>
    <w:rsid w:val="00CB3B46"/>
    <w:rsid w:val="00CD6188"/>
    <w:rsid w:val="00CD7315"/>
    <w:rsid w:val="00CE1104"/>
    <w:rsid w:val="00CE355D"/>
    <w:rsid w:val="00CE44C0"/>
    <w:rsid w:val="00D00901"/>
    <w:rsid w:val="00D054AD"/>
    <w:rsid w:val="00D068DB"/>
    <w:rsid w:val="00D20E05"/>
    <w:rsid w:val="00D24B22"/>
    <w:rsid w:val="00D32920"/>
    <w:rsid w:val="00D36AB7"/>
    <w:rsid w:val="00D408F8"/>
    <w:rsid w:val="00D502F0"/>
    <w:rsid w:val="00D54455"/>
    <w:rsid w:val="00D7288E"/>
    <w:rsid w:val="00D8042D"/>
    <w:rsid w:val="00D83424"/>
    <w:rsid w:val="00D840D6"/>
    <w:rsid w:val="00D90BF9"/>
    <w:rsid w:val="00DA1801"/>
    <w:rsid w:val="00DC14A4"/>
    <w:rsid w:val="00DC7CBB"/>
    <w:rsid w:val="00DD389E"/>
    <w:rsid w:val="00DE337B"/>
    <w:rsid w:val="00DE710A"/>
    <w:rsid w:val="00DF3E8B"/>
    <w:rsid w:val="00E25B41"/>
    <w:rsid w:val="00E32EAA"/>
    <w:rsid w:val="00E33F0A"/>
    <w:rsid w:val="00E4593B"/>
    <w:rsid w:val="00E5444E"/>
    <w:rsid w:val="00E5453C"/>
    <w:rsid w:val="00E656C0"/>
    <w:rsid w:val="00E67239"/>
    <w:rsid w:val="00E84B65"/>
    <w:rsid w:val="00E86200"/>
    <w:rsid w:val="00E87BC1"/>
    <w:rsid w:val="00E919AD"/>
    <w:rsid w:val="00E94B8C"/>
    <w:rsid w:val="00EA2285"/>
    <w:rsid w:val="00EA4073"/>
    <w:rsid w:val="00EB5C14"/>
    <w:rsid w:val="00EC07D5"/>
    <w:rsid w:val="00EC7D88"/>
    <w:rsid w:val="00EE273F"/>
    <w:rsid w:val="00EE3DC2"/>
    <w:rsid w:val="00EF5224"/>
    <w:rsid w:val="00EF5A1E"/>
    <w:rsid w:val="00F15234"/>
    <w:rsid w:val="00F47131"/>
    <w:rsid w:val="00F54BE6"/>
    <w:rsid w:val="00F61680"/>
    <w:rsid w:val="00F62DFF"/>
    <w:rsid w:val="00F66EA9"/>
    <w:rsid w:val="00F71DED"/>
    <w:rsid w:val="00F9490C"/>
    <w:rsid w:val="00FD223F"/>
    <w:rsid w:val="00FF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7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A2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B30"/>
    <w:rPr>
      <w:b/>
      <w:bCs/>
    </w:rPr>
  </w:style>
  <w:style w:type="paragraph" w:styleId="a4">
    <w:name w:val="List Paragraph"/>
    <w:basedOn w:val="a"/>
    <w:uiPriority w:val="34"/>
    <w:qFormat/>
    <w:rsid w:val="00095B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350B"/>
  </w:style>
  <w:style w:type="character" w:styleId="a6">
    <w:name w:val="Hyperlink"/>
    <w:basedOn w:val="a0"/>
    <w:uiPriority w:val="99"/>
    <w:semiHidden/>
    <w:unhideWhenUsed/>
    <w:rsid w:val="005D350B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5D350B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A2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E32EAA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264B8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4B8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64B82"/>
    <w:rPr>
      <w:vertAlign w:val="superscript"/>
    </w:rPr>
  </w:style>
  <w:style w:type="table" w:styleId="ab">
    <w:name w:val="Table Grid"/>
    <w:basedOn w:val="a1"/>
    <w:uiPriority w:val="59"/>
    <w:rsid w:val="00077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unhideWhenUsed/>
    <w:rsid w:val="009378E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9378E2"/>
    <w:rPr>
      <w:rFonts w:ascii="Consolas" w:eastAsiaTheme="minorEastAsia" w:hAnsi="Consolas" w:cs="Consolas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E656C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656C0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E656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88FB-960E-445E-9237-1F152CC2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Swetik</dc:creator>
  <cp:lastModifiedBy>Swetik</cp:lastModifiedBy>
  <cp:revision>8</cp:revision>
  <dcterms:created xsi:type="dcterms:W3CDTF">2014-10-17T09:17:00Z</dcterms:created>
  <dcterms:modified xsi:type="dcterms:W3CDTF">2014-10-17T20:02:00Z</dcterms:modified>
</cp:coreProperties>
</file>