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08" w:rsidRPr="001E6608" w:rsidRDefault="001E6608" w:rsidP="001E66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Ольга Н</w:t>
      </w: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А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БІЛЬСЬКА,</w:t>
      </w: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викладач кафедри початкової освіти та методик</w:t>
      </w: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природничо-математичних дисциплін Київського</w:t>
      </w: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університету імені Бориса Грінченка.</w:t>
      </w: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Всеукраїнська газета для вчителів початкових</w:t>
      </w: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класів «Початкова освіта» № 14 (734), липень 2014</w:t>
      </w:r>
    </w:p>
    <w:p w:rsidR="001E6608" w:rsidRDefault="001E6608" w:rsidP="001E6608"/>
    <w:p w:rsid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</w:pP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Актуальність проблеми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Природознавство як навчальний предмет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має інтегрований характер, синтезує знання з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ізних природничих дисциплін на основі ідеї єдності природи з урахуванням міжпредметних зв'язків у початковій ланці освіти і перспективних зв'язків із природознавчими предметами, що вивчатимуться у наступних класах.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Із прийняттям нового Державного стандарту початкової освіти інтегрований курс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«Я і Україна»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розподілився на окремі дисципліни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«Суспільствознавство»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(1 год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.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а тиждень, 3—4-й класи)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«Природознавство»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(2 години на тиждень, 1—4-й класи).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Відповідно збільшується кількість навчального матеріалу предмета «Природознавство», вивчення якого стало неможливим без використання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практичних методів навчання.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Звичайно, ураховуючи специфіку методики викладання природознавства та розробляючи мікроструктуру уроку, ми не можемо переконливо говорити про те, що якийсь із компонентів є кращим, оскільки кожен — має свої переваги й недоліки та є невід'ємною складовою всього уроку.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088255" cy="1783715"/>
            <wp:effectExtent l="19050" t="0" r="0" b="0"/>
            <wp:docPr id="1" name="Рисунок 1" descr="20.10.2014-1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.10.2014-1-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1783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педагогіці відбуваються певні зміни щодо використання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 в початковій школі. Це й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 активний метод пізнання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природи поступово посідає усе більш вагоме місце у системі початкового навчання.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має важливе значення для розвитку пізнавальних здібностей молодших школярів: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дає можливість побачити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ізноманітні процеси, властивості природних об'єктів, зрозуміти сутність природних явищ;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● сприяє формуванню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іалістичного усвідомлення фактів і явищ природи, виховання спостережливості, мислення, мовлення молодших школярів.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Учень, який отримує знання про природу, сидячи у класі за партою, і учень, який засвоює знання про природу, спостерігаючи та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іджуючи об'єкти довкілля, розвиваються по-різному.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ізнання відбувається в дії, через дії істоти. Через дії формуються і когнітивні здібності. Суб'єкт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ізнання має рухатися у середовищі, з яким він взаємодіє, який пізнає.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106035" cy="5405120"/>
            <wp:effectExtent l="19050" t="0" r="0" b="0"/>
            <wp:docPr id="2" name="Рисунок 2" descr="20.10.2014-1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.10.2014-1-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540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ікові особливості молодших школярів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Перш ніж перейти до сутності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іду, хотілося б пригадати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вікові особливості молодших школярів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 їх врахування у забезпеченні пізнавальної активності на уроках природознавства.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період молодшого шкільного віку здійснюється розвиток таких психічних функцій, як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пам'ять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мислення, сприйняття, мова. У 7 років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івень розвитку сприйняття досить високий. Дитина сприймає кольори і форми предметів. Високий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івень розвитку зорового і слухового сприйняття.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На початковому етапі навчання виявляються труднощі у процесі диференціації. Це зумовлено ще несформованою системою аналі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 xml:space="preserve">зу сприйняття. Здатність дітей проводити аналіз і диференціацію предметів і явищ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пов’язана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із ще несформованим спостереженням. Уже мало просто відчувати й виокремлювати окремі властивості предметів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С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постереження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швидко формується у системі шкільного навчання..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Сприйняття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набуває цілеспрямовані форми, перегукуючись з іншими психічними процесами і переходячи на новий рівень — рівень довільного спостереження.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106035" cy="2426335"/>
            <wp:effectExtent l="19050" t="0" r="0" b="0"/>
            <wp:docPr id="3" name="Рисунок 3" descr="20.10.2014-1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.10.2014-1-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035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 цього віку властива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низка особливостей: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дітям простіше запам'ятовувати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іал на основі наочності, ніж на основі пояснень;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● конкретні назви і найменування відкладаються у пам'яті краще, ніж абстрактні;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для того щоб інформація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іцно закріпилася у пам'яті, навіть якщо це абстрактний матеріал, необхідно пов’язувати її з фактами.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Для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пам'яті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 властивий розвиток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у дов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ільному й осмисленому напрямах.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 початкових етапах навчання дітям властива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мимовільна </w:t>
      </w: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пам’ять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Це пов’язано з тим, що вони ще не можуть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св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ідомо аналізувати отриману інформацію.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Обидва види пам'яті у цьому віці надзвичайно змінюються і об'єднуються, з'являються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абстрактна і узагальнена форми мислення.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Періоди розвитку мислення: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1)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переважання наочно-дієвого мислення.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Період схожий з процесами мислення у дошкільному віці. Діти ще не вміють логічно доводити свої умовиводи. Вони вибудовують судження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основі окремих ознак, найчастіше зовнішніх;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2) діти опановують таким поняттям, як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«класифікація».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Вони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все ще судять про предмети за зовнішніми ознаками, але вже здатні виокремити і з'єднати окремі частини, об'єднавши їх. Так, узагальнюючи, діти вчаться абстрактного мислення.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Дитина у цьому віці досить добре опановує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ідну мову. Висловлювання мають безпосередній характер. Дитина або повторює висловлювання дорослих, або просто називає предмети і явища. Також у цьому віці дитина ознайомлюється з письмовою мовою.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Використання </w:t>
      </w: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ідів у сучасному освітньому просторі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Удосконалення навчально-матеріальної бази загальноосвітньої школи — це одна з головних умов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ідвищення рівня навчально-виховного процесу. Навчальне устаткування стало невід'ємною частиною уроку. Робота з ним для учнів — це джерело нових знань і засіб для засвоєння, узагальнення, повторення вивченого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іалу. Щоб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ідвищити рівень засвоєння матеріалу на уроках природознавства, необхідно використовувати різноманітні засоби наочності. Вони, як свідчить практика, істотно підвищують ефективність навчання.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ільшість учителів не обтяжує себе у використанні наочних і технічних засобів. Деякі з них просто бояться їх використовувати або не знають, як вони працюють. Тому вчителі вирішують взагалі їх не виконувати. У цих випадках дитина погано засвоює матеріал, втрачає інтерес до предмета і чимало властивостей особистості не розвиваються або розвиваються, але на недостатньому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івні для навчання у середній школі.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Але і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снує й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інша проблема, коли вчителі занадто захоплюються використанням наочності. При цьому у дітей загальмовується розвиток абстрактного мислення. Також переобтяження засобами навчання відволікає дітей від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ізнання головного у темі, розсіює їхню увагу. Значну кількість засобів можна використати лише тоді, коли явище потрібно розкрити з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ізних сторін, тому тут виправдане використання безлічі засобів наочності.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Нами був проведений експеримент, у якому було задіяні понад 10 учителів початкових класів. Аналіз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календарного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планування учителів із природознавства, конспектів уроків показав, що основний вид уроку з природознавства — це комбінований урок, лише троє вчителів передбачило проведення уроків-екскурсій.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процесі бесіди з учителями намагались отримати відповіді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такі запитання: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Чи проводять учителі предметні уроки з природознавства? При вивченні яких тем?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2. Чи розуміють значення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іду в навчанні учнів природознавству? Чи використовують систематично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 на уроках?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Чи відчувають учителі труднощі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 час організації і проведення дослідів?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процесі бесіди учителі зазначили, що вони передбачають проведення предметних уроків при вивченні ґрунту і гірських порід. Усі вчителі 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правильно розуміють значення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ідів у навчанні учнів природознавству, проте несистематично використовують їх на уроці. Найчастіше використовують при вивченні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розділу «Нежива природа»,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 саме під час вивчення властивостей повітря, води, складу ґрунту. При вивченні рослин учителі запланували проведення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ідів учнями самостійно вдома. Практичну роботу організовують за інструкцією в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ідручнику.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Учителі зазначили, що відчувають труднощі при проведенні і організації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ідів у процесі вивчення учнями рослин. їм важко вибрати доступний об’єкт для досліду школярів, передбачити його тривалість.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Аналіз відвіданих уроків із природознавства показав, що вчителі недостатню увагу приділяють спостереженню, організації та проведенню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ідів на уроках. Як наслідок — учні відчувають труднощі в описі явищ природи; не можуть назвати ознаки; не можуть встановити зв’язки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між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об’єктами природи. Учителі вважають, що однією з причин такого явища є недосконалість мисленнєвої діяльності школярів, що безпосередньо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пов’язана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із процесом засвоєння знань.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Зазначимо, що на уроках учитель не завжди організовує роботу, спрямовану на осмислення учнями об’єкта і цілей (результатів)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 і спостереження. Він просто пропонує учням поспостерігати навколишню природу, не вказавши чітко, що і як спостерігати.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Недоліками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роботі вчителів з організації вивчення об'єктів та явищ природи молодшими школярами є: нецілеспрямований процес формування знань (відбувається стихійно, без використання наочно-практичних методів навчання: спостереження,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іду, практичної роботи), переважання на уроці словесних методів. Він зводиться здебільшого до механічного запам'ятовування, читання та переказування текстів, перемальовування малюнків із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ідручника.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088255" cy="2842895"/>
            <wp:effectExtent l="19050" t="0" r="0" b="0"/>
            <wp:docPr id="4" name="Рисунок 4" descr="20.10.2014-1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.10.2014-1-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284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Згідно з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ідженнями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Т. Байбари,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дослід як метод пізнання, вид пізнавальної діяльності суб’єкта охоплює такі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структурні компоненти: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Осмислення власне предметних цілей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іду.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Актуалізація знань про об'єкт, з яким проводиться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Планування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іду: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а) визначення практичних дій, їх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ідов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ності;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б) вибі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обладнання (приладів і матеріалів).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Виконання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іду: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а) виконання практичних дій у необхідній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ідовності;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б) цілеспрямоване спостереження за об’єктом (змінами, які відбуваються, результатами змін)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 час досліду;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в) усвідомлення результатів спостережен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softHyphen/>
        <w:t>ня;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г) самоконтроль за процесом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Осмислення результатів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іду: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а) узагальнення факті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б) установлення взаємозв'язків;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в) фіксація наслідків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 (усно, письмово, графічно).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Закріплення результатів проведення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іду: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знання цілей, власне предметних результатів, способів практичних і перцептивних дій та їх необхідної послідовності, приладів і матеріалів для виконання досліду та відповідних умінь.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Зазначимо, що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мета </w:t>
      </w: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іду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досягається у результаті спостереження і осмислення наслідків практичних дій з об'єктом. Отже, практичні дії виступають необхідною умовою отримання знань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об'єкт. Без оволодіння ними суб’єкт не може виконати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у навчальному процесі можуть виконувати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дві функції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—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демонстраційно-ілюстративну і дослідницьку.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першому випадку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вони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виступають зазвичай засобом закріплення раніше засвоєних учнями знань, умінь і навичок. В іншому разі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іди виступають засобом здобуття нових знань учнями. Це —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ідницька функція.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можуть ілюструвати всі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три ступені пізнавального процесу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— бути джерелом живого споглядання, підставою для абстрактного мислення і критерієм істинності суджень учителя і учнів, що висловлюються на уроках. І дійсно, дослід визначає зв'язок між явищами.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088255" cy="1964690"/>
            <wp:effectExtent l="19050" t="0" r="0" b="0"/>
            <wp:docPr id="5" name="Рисунок 5" descr="20.10.2014-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.10.2014-1-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255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Необхідність проведення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ідів у початкових класах зумовлена насамперед тим, що діти мають недостатній чуттєвий досвід, а більшість природознавчих уявлень І елементарних понять формується тільки на його основі.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Так, щоб з’ясувати, яке значення води для життя рослин, проводиться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ід: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одну рослину поливають, а іншу — тимчасово ні. Спостереження ведеться за кольором листя, стебла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(якісні ознаки),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вимірюється висота рослини під час досліду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(кількісна ознака),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порівнюються відповідні характеристики обох рослин. Відмінність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пояснюється відсутністю води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тобто визначається умова росту рослин. За допомогою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ідів визначаються і наслідки, до яких призводить зміна умов існування об'єкта (наприклад, зміна умов життя рослини: кількість світла, тепла, води тощо), а також причини, тобто умови, за яких виникає відомий наслідок.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 час навчання досліди необхідні і в тих випадках, коли процесу природі триває довго і діти не можуть спостерігати за ним від початку до кінця, або виникає потреба у детальному вивченні чи загостренні уваги дітей на частині такого процесу.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Проведення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ідів має важливе навчальне й виховне значення. Вони дають можливість виховувати у дітей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ідницький підхід у здобуванні знань, збуджувати у них інтерес до природи. Учні набувають умінь і навичок користуватися нескладним лабораторним обладнанням, а головне — спостерігати явища, розкривати причини, які викликали їхню зміну. Мислення учнів спрямовується на аналіз і синтез.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 керівництвом учителя вони вчаться виділяти істотні ознаки предметів. установлювати між ними подібність, узагальнювати, робити висновки. Постановка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 збуджує інтерес учнів, розвиває їх спостережливість і мислення.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 педагогіці існують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ізні класифікації дослідів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 Одні науковці розглядають їх як складову частину практичних робіт, інші — як самостійний елемент уроку, і відповідно до цього поділяють їх. Але, на нашу думку, найбільш доцільною є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класифікація, запропонована Т. Байбарою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згідно з якою досліди поділяються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за двома ознаками: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1) за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івнем пізнавальної самостійності учнів;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2) за тривалістю виконання.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Крім того, деякі науковці, такі як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О. Біда, Л. Нарочна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та ін., класифікують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за третьою ознакою, а саме за ступенем ініціативи учнів.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за рівнем пізнавальної самостійності учнів поділяються на репродуктивні та творчі.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Репродуктивними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називаються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іди, спосіб виконання і результати яких відомі учням. Вони виконуються за зразком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 безпосереднім чи опосередкованим керівництвом учителя (самостійно) з використанням усних і письмових інструкцій.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Творчим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називається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ід, який виступає способом вирішення навчальної проблеми.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 природознавстві використовуються короткочасні і довготривалі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іди. Короткочасними є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іди, які виконуються у межах одного етапу уроку: засвоєння нових знань, умінь і навичок; їх застосування; перевірка.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Результати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 xml:space="preserve">довготривалих </w:t>
      </w:r>
      <w:proofErr w:type="gramStart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ідів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отримують через 1—2 тижні або навіть через 1—2 міс. Довготривалі досліди проводяться протягом тижня або семестру, а деякі з них продовжуються і влітку. Наприклад,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іди із визначення значення тепла для утворення коренів у кімнатних рослин, досліди, які визначають значення підживлення для росту і розвитку культурних рослин.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 досліди проводяться на навчально-дослідній ділянці, удома протягом усього літа.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Довготривалі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зазвичай мають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випереджувальний характер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 необхідні для засвоєння учнями фактичного матеріалу, який є основою теоретичних узагальнень.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 досліди застосовуються також із метою конкретизації теоретичних положень, пояснення і доведення їх правильності. Вони мають свої особливості у методиці організації і проведенні. Зокрема, довготривалі досліди закладаються учителем разом з учнями у позаурочний час. За ними діти систематично спостерігають на перервах,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ісля уроків і записують наслідки своїх спостережень у зошити з природознавства. Записи дають змогу вчителеві здійснювати опосередкований контроль і корегувати діяльність школярі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як метод навчання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є способом взаємопов'язаної діяльності вчителя та учнів: учитель керує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(організовує, планує, контролює, стимулює, корегує, аналізує й оцінює)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діяльністю учнів, спрямовує на вивчення предметів і явищ природи у спеціально створених умовах шляхом зміни об'єктів або умов їх існування (протікання) з використанням відповідних приладів 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іалів.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lastRenderedPageBreak/>
        <w:t>За ступенем ініціативи учнів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розрізняють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іди: демонстраційні і лабораторні. У першому випадку учитель або учень демонструє дослід. У другому — учитель дає завдання, а учні — виконують.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Демонстрація </w:t>
      </w: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іду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проводиться у класі перед усіма учнями найчастіше вчителем. Демонстрування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ідів на уроках природознавства проводиться у таких випадках: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коли потрібно пояснити явище,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яке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незручно спостерігати у природі, виробничий процес, ознайомити учнів із найпростішими законами природи;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коли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складні для самостійного виконання учнями;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коли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небезпечні.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Дуже важливо, щоб учитель правильно керував спостереженнями дітей, їхнім мисленням, щоб учні самостійно дійшли до потрібних висновків. Наприклад, запитанням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«Що ви спостерігаєте?»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— учитель спрямовує увагу дітей на певне місце приладу, на хід процесу;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«Чому це відбувається?»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— примушує шукати пояснення причинності явища;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«Який висновок із цього можна зробити?»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— спонукає до мислення, розкриває суттєві ознаки;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«Де можна спостерігати подібне явище у природі?»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— привчає дітей зіставляти свої спостереження з процесами явищ природи. Учитель допомагає учням правильно сформулювати висновки, зробити узагальнення.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 проводять у такому темпі, щоб діти змогли запам'ятати всі етапи роботи, пояснити послідовність спостережуваного явища, кінцеві наслідки роботи.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689475" cy="1113790"/>
            <wp:effectExtent l="19050" t="0" r="0" b="0"/>
            <wp:docPr id="6" name="Рисунок 6" descr="20.10.2014-1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.10.2014-1-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9475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1. Усвідомлення учнями мети й питань, які треба з’ясувати, ставлячи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ід. Тільки тоді вони свідомо поставляться до експерименту. Для цього вчитель проводить вступну бесіду, у ході якої і доводить дітям необхідність постановки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2. Чітка, повна інструкція з техніки виконання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іду. Ця інструкція може бути дана вчителем в усній формі, записана на дошці або наведена у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ідручнику. У деяких випадках учитель може попросити дітей переказати дану їм інструкцію.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3. Контроль вчителем за ходом проведення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іду, необхідна корекція дій школярів, діагностика сприймаючого. Учитель слідку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є,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щоб діти самостійно виконували інструкцію, при необхідності допомагає.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4. Самостійність висновків дітей за результатами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іду. ,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5. Зв'язок результатів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іду з процесами у природі, життям людини.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5069840" cy="2688590"/>
            <wp:effectExtent l="19050" t="0" r="0" b="0"/>
            <wp:docPr id="7" name="Рисунок 7" descr="20.10.2014-1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0.10.2014-1-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840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 xml:space="preserve">Приклади використання </w:t>
      </w: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ідів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Екскурсійна робота, тривалі спостереження, уроки закладають основи для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ідів, практичних і лабораторних робіт із природознавства, яка має кілька напрямів застосування.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Учні проводять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ізноманітні природознавчі досліди, які є початком більш серйозних дослідів із хімії, біології, фізики. Учитель ставить перед дітьми проблему і звертає їхню увагу на обладнання, яке стоїть на партах. За допомогою вчителя школярі визначають предмет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ідження, формулюють його мету і завдання, дають йому назву і висувають припущення, яке може підтвердитися у ході дослідження, а може і не підтвердитися. Припущення полягає в тому, яким діти уявляють собі результат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ідження.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Розглянемо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фрагмент уроку</w:t>
      </w:r>
      <w:r w:rsidRPr="001E660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 «Вода та її властивості»,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вивчення якого за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новою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програмою здійснюється не в третьому класі, а в першому.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Мета: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у процесі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ідів і практичних робіт ознайомити учнів із деякими властивостями води;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формувати практичні вміння працювати з лабораторним устаткуванням, ставити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іди, вести спостереження;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● учити дітей робити висновки за результатами спостережень;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● учити розуміти роль води у житті людини;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● закріпити знання властивостей повітря, розуміння його необхідності, важливості для життя людини.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ІІІ. Сприйняття та засвоєння </w:t>
      </w:r>
      <w:proofErr w:type="gramStart"/>
      <w:r w:rsidRPr="001E660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матер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іалу уроку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Лабораторна робота </w:t>
      </w:r>
      <w:r w:rsidRPr="001E6608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«Властивості води»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Учитель.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Зараз ми з вами станемо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ідниками. До нас у лабораторію надійшла речовина невідомого походження.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Завдання: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● установити її властивості й визначити, що це за речовина;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● навчитися правильно оформляти висновки.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Які у вас думки, що це за речовина? Будемо доводити.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Необхідно дотримуватися правил техніки безпеки при проведенні лабораторної роботи.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1.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Переливання води з однієї склянки в іншу.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Що відбулося з водою?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Яку властивість ви виявили?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Висновок: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вода текуча, знаходиться у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ідкому стані.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2.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Діти пробують воду на смак (з домашньої склянки).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Яка речовина на смак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?</w:t>
      </w:r>
      <w:proofErr w:type="gramEnd"/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Висновок: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речовина не має смаку.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3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● Візьміть склянку з водою.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Опустіть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неї ложку.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Чи видно її?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Висновок: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речовина є прозорою.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4.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Визначення кольору води за допомогою кольорових смужок.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Чи має вода колі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Висновок: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вода — безбарвна.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5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Перед нами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ідина невідомого походження. Вона може бути з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ізким, неприємним запахом. Необхідно нюхати невідому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ідину, дотримуючись запобіжних заходів й безпеки.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Прозора посудина знаходиться на деякій відстані, рукою роблять хвилеподібні рухи (ніби «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ідганяючи» до себе воду над посудиною поступово, при необхідності наближаючи посудину).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Чи вода має запах?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Висновок: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речовина не має запаху.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6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Учитель наливає ту саму воду в посудини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ізної форми.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Чи ма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є вода власну форму, чи вона приймає форму посудини?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lastRenderedPageBreak/>
        <w:t>Висновок: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вода не має форми.</w:t>
      </w:r>
    </w:p>
    <w:p w:rsidR="001E6608" w:rsidRPr="001E6608" w:rsidRDefault="001E6608" w:rsidP="001E6608">
      <w:pPr>
        <w:shd w:val="clear" w:color="auto" w:fill="FFFFFF"/>
        <w:spacing w:before="43" w:after="285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Досл</w:t>
      </w:r>
      <w:proofErr w:type="gramEnd"/>
      <w:r w:rsidRPr="001E66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lang w:eastAsia="ru-RU"/>
        </w:rPr>
        <w:t>ід 7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Вода — розчинник.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Не можна пробувати незнайому речовина, а якщо дуже потрібно, то крапельку, щоб переконатися, що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 не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небезпечно.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У домашню склянку — цукор, у хімічні склянки — крейда,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ісок.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(Розмішати.)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Чи бачимо ми тепер цукор?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Що відбулося?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● Спробуйте на смак. Який смак став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води?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i/>
          <w:iCs/>
          <w:color w:val="333333"/>
          <w:sz w:val="28"/>
          <w:lang w:eastAsia="ru-RU"/>
        </w:rPr>
        <w:t>Висновок:</w:t>
      </w:r>
      <w:r w:rsidRPr="001E6608">
        <w:rPr>
          <w:rFonts w:ascii="Times New Roman" w:eastAsia="Times New Roman" w:hAnsi="Times New Roman" w:cs="Times New Roman"/>
          <w:color w:val="333333"/>
          <w:sz w:val="28"/>
          <w:lang w:eastAsia="ru-RU"/>
        </w:rPr>
        <w:t> </w:t>
      </w: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вода — розчинник.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- Чи </w:t>
      </w:r>
      <w:proofErr w:type="gramStart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вс</w:t>
      </w:r>
      <w:proofErr w:type="gramEnd"/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і речовини розчинилися?</w:t>
      </w:r>
    </w:p>
    <w:p w:rsidR="001E6608" w:rsidRPr="001E6608" w:rsidRDefault="001E6608" w:rsidP="001E6608">
      <w:pPr>
        <w:shd w:val="clear" w:color="auto" w:fill="FFFFFF"/>
        <w:spacing w:after="0" w:line="228" w:lineRule="atLeast"/>
        <w:ind w:right="43" w:firstLine="567"/>
        <w:jc w:val="both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Що відбулося з речовинами, які розчинилися?</w:t>
      </w:r>
    </w:p>
    <w:p w:rsidR="001E6608" w:rsidRPr="001E6608" w:rsidRDefault="001E6608" w:rsidP="001E66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1E6608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</w:p>
    <w:sectPr w:rsidR="001E6608" w:rsidRPr="001E6608" w:rsidSect="00717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08"/>
  <w:characterSpacingControl w:val="doNotCompress"/>
  <w:compat/>
  <w:rsids>
    <w:rsidRoot w:val="001E6608"/>
    <w:rsid w:val="0002056B"/>
    <w:rsid w:val="001E6608"/>
    <w:rsid w:val="00717FF5"/>
    <w:rsid w:val="0089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6608"/>
    <w:rPr>
      <w:b/>
      <w:bCs/>
    </w:rPr>
  </w:style>
  <w:style w:type="character" w:styleId="a5">
    <w:name w:val="Emphasis"/>
    <w:basedOn w:val="a0"/>
    <w:uiPriority w:val="20"/>
    <w:qFormat/>
    <w:rsid w:val="001E6608"/>
    <w:rPr>
      <w:i/>
      <w:iCs/>
    </w:rPr>
  </w:style>
  <w:style w:type="character" w:customStyle="1" w:styleId="apple-converted-space">
    <w:name w:val="apple-converted-space"/>
    <w:basedOn w:val="a0"/>
    <w:rsid w:val="001E6608"/>
  </w:style>
  <w:style w:type="character" w:customStyle="1" w:styleId="in-widget">
    <w:name w:val="in-widget"/>
    <w:basedOn w:val="a0"/>
    <w:rsid w:val="001E6608"/>
  </w:style>
  <w:style w:type="character" w:styleId="a6">
    <w:name w:val="Hyperlink"/>
    <w:basedOn w:val="a0"/>
    <w:uiPriority w:val="99"/>
    <w:semiHidden/>
    <w:unhideWhenUsed/>
    <w:rsid w:val="001E6608"/>
    <w:rPr>
      <w:color w:val="0000FF"/>
      <w:u w:val="single"/>
    </w:rPr>
  </w:style>
  <w:style w:type="character" w:customStyle="1" w:styleId="in-right">
    <w:name w:val="in-right"/>
    <w:basedOn w:val="a0"/>
    <w:rsid w:val="001E6608"/>
  </w:style>
  <w:style w:type="paragraph" w:styleId="a7">
    <w:name w:val="Balloon Text"/>
    <w:basedOn w:val="a"/>
    <w:link w:val="a8"/>
    <w:uiPriority w:val="99"/>
    <w:semiHidden/>
    <w:unhideWhenUsed/>
    <w:rsid w:val="001E6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6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949">
              <w:marLeft w:val="1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2972</Words>
  <Characters>16944</Characters>
  <Application>Microsoft Office Word</Application>
  <DocSecurity>0</DocSecurity>
  <Lines>141</Lines>
  <Paragraphs>39</Paragraphs>
  <ScaleCrop>false</ScaleCrop>
  <Company>Microsoft</Company>
  <LinksUpToDate>false</LinksUpToDate>
  <CharactersWithSpaces>19877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2015-03-18T07:56:00Z</dcterms:created>
  <dcterms:modified xsi:type="dcterms:W3CDTF">2015-03-18T07:59:00Z</dcterms:modified>
</cp:coreProperties>
</file>